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526AF0" w14:textId="77777777" w:rsidR="004E6B97" w:rsidRPr="00774A62" w:rsidRDefault="0041262F" w:rsidP="004E6B97">
      <w:pPr>
        <w:spacing w:after="0"/>
        <w:jc w:val="center"/>
        <w:rPr>
          <w:b/>
          <w:bCs/>
        </w:rPr>
      </w:pPr>
      <w:r w:rsidRPr="00774A62">
        <w:rPr>
          <w:b/>
          <w:bCs/>
        </w:rPr>
        <w:t>Phụ lục</w:t>
      </w:r>
    </w:p>
    <w:p w14:paraId="01AE7EAC" w14:textId="4CFE7C4F" w:rsidR="005275AD" w:rsidRPr="00774A62" w:rsidRDefault="004E6B97" w:rsidP="004E6B97">
      <w:pPr>
        <w:spacing w:after="0"/>
        <w:jc w:val="center"/>
        <w:rPr>
          <w:b/>
          <w:bCs/>
        </w:rPr>
      </w:pPr>
      <w:r w:rsidRPr="00774A62">
        <w:rPr>
          <w:b/>
          <w:bCs/>
        </w:rPr>
        <w:t>Rà soát các chủ trương, đường lối của Đảng, văn bản quy phạm pháp luật có liên quan</w:t>
      </w:r>
    </w:p>
    <w:p w14:paraId="4909FDD8" w14:textId="4850443D" w:rsidR="0041262F" w:rsidRPr="00774A62" w:rsidRDefault="0041262F" w:rsidP="0080415D">
      <w:pPr>
        <w:pStyle w:val="oncaDanhsch"/>
        <w:numPr>
          <w:ilvl w:val="0"/>
          <w:numId w:val="1"/>
        </w:numPr>
        <w:spacing w:before="120"/>
        <w:ind w:left="1077" w:hanging="357"/>
        <w:rPr>
          <w:b/>
          <w:bCs/>
        </w:rPr>
      </w:pPr>
      <w:r w:rsidRPr="00774A62">
        <w:rPr>
          <w:b/>
          <w:bCs/>
        </w:rPr>
        <w:t>Chủ trương, đường lối của Đảng có liên quan đến chính sách/dự thảo</w:t>
      </w:r>
    </w:p>
    <w:tbl>
      <w:tblPr>
        <w:tblStyle w:val="LiBang"/>
        <w:tblW w:w="0" w:type="auto"/>
        <w:tblLook w:val="04A0" w:firstRow="1" w:lastRow="0" w:firstColumn="1" w:lastColumn="0" w:noHBand="0" w:noVBand="1"/>
      </w:tblPr>
      <w:tblGrid>
        <w:gridCol w:w="3681"/>
        <w:gridCol w:w="5074"/>
        <w:gridCol w:w="3686"/>
        <w:gridCol w:w="1701"/>
      </w:tblGrid>
      <w:tr w:rsidR="00774A62" w:rsidRPr="00774A62" w14:paraId="13FA646F" w14:textId="77777777" w:rsidTr="0080415D">
        <w:trPr>
          <w:tblHeader/>
        </w:trPr>
        <w:tc>
          <w:tcPr>
            <w:tcW w:w="3681" w:type="dxa"/>
            <w:vAlign w:val="center"/>
          </w:tcPr>
          <w:p w14:paraId="153AAF3A" w14:textId="67656BB9" w:rsidR="0041262F" w:rsidRPr="00774A62" w:rsidRDefault="0041262F" w:rsidP="0080415D">
            <w:pPr>
              <w:ind w:firstLine="0"/>
              <w:jc w:val="center"/>
              <w:rPr>
                <w:b/>
                <w:bCs/>
                <w:sz w:val="24"/>
                <w:szCs w:val="24"/>
              </w:rPr>
            </w:pPr>
            <w:r w:rsidRPr="00774A62">
              <w:rPr>
                <w:b/>
                <w:bCs/>
                <w:sz w:val="24"/>
                <w:szCs w:val="24"/>
              </w:rPr>
              <w:t>CHỦ TRƯƠNG, ĐƯỜNG LỐI CỦA ĐẢNG</w:t>
            </w:r>
          </w:p>
        </w:tc>
        <w:tc>
          <w:tcPr>
            <w:tcW w:w="5074" w:type="dxa"/>
            <w:vAlign w:val="center"/>
          </w:tcPr>
          <w:p w14:paraId="2A4AC6BD" w14:textId="77777777" w:rsidR="0041262F" w:rsidRPr="00774A62" w:rsidRDefault="0041262F" w:rsidP="0080415D">
            <w:pPr>
              <w:ind w:firstLine="0"/>
              <w:jc w:val="center"/>
              <w:rPr>
                <w:b/>
                <w:bCs/>
                <w:sz w:val="24"/>
                <w:szCs w:val="24"/>
              </w:rPr>
            </w:pPr>
            <w:r w:rsidRPr="00774A62">
              <w:rPr>
                <w:b/>
                <w:bCs/>
                <w:sz w:val="24"/>
                <w:szCs w:val="24"/>
              </w:rPr>
              <w:t>CHÍNH SÁCH/</w:t>
            </w:r>
          </w:p>
          <w:p w14:paraId="07610A6F" w14:textId="407D8457" w:rsidR="0041262F" w:rsidRPr="00774A62" w:rsidRDefault="0041262F" w:rsidP="0080415D">
            <w:pPr>
              <w:ind w:firstLine="0"/>
              <w:jc w:val="center"/>
              <w:rPr>
                <w:b/>
                <w:bCs/>
                <w:sz w:val="24"/>
                <w:szCs w:val="24"/>
              </w:rPr>
            </w:pPr>
            <w:r w:rsidRPr="00774A62">
              <w:rPr>
                <w:b/>
                <w:bCs/>
                <w:sz w:val="24"/>
                <w:szCs w:val="24"/>
              </w:rPr>
              <w:t>QUY ĐỊNH CỦA DỰ THẢO</w:t>
            </w:r>
          </w:p>
        </w:tc>
        <w:tc>
          <w:tcPr>
            <w:tcW w:w="3686" w:type="dxa"/>
            <w:vAlign w:val="center"/>
          </w:tcPr>
          <w:p w14:paraId="345EA1C4" w14:textId="2D70A39C" w:rsidR="0041262F" w:rsidRPr="00774A62" w:rsidRDefault="0041262F" w:rsidP="0080415D">
            <w:pPr>
              <w:ind w:firstLine="0"/>
              <w:jc w:val="center"/>
              <w:rPr>
                <w:b/>
                <w:bCs/>
                <w:sz w:val="24"/>
                <w:szCs w:val="24"/>
              </w:rPr>
            </w:pPr>
            <w:r w:rsidRPr="00774A62">
              <w:rPr>
                <w:b/>
                <w:bCs/>
                <w:sz w:val="24"/>
                <w:szCs w:val="24"/>
              </w:rPr>
              <w:t>ĐÁNH GIÁ</w:t>
            </w:r>
          </w:p>
          <w:p w14:paraId="30D9E6F1" w14:textId="48645E5E" w:rsidR="0041262F" w:rsidRPr="00774A62" w:rsidRDefault="0041262F" w:rsidP="0080415D">
            <w:pPr>
              <w:ind w:firstLine="0"/>
              <w:jc w:val="center"/>
              <w:rPr>
                <w:b/>
                <w:bCs/>
                <w:spacing w:val="4"/>
                <w:sz w:val="24"/>
                <w:szCs w:val="24"/>
              </w:rPr>
            </w:pPr>
            <w:r w:rsidRPr="00774A62">
              <w:rPr>
                <w:b/>
                <w:bCs/>
                <w:spacing w:val="4"/>
                <w:sz w:val="24"/>
                <w:szCs w:val="24"/>
              </w:rPr>
              <w:t>(Đã thể chế đầy đủ hoặc một phần</w:t>
            </w:r>
            <w:r w:rsidR="00AC6725" w:rsidRPr="00774A62">
              <w:rPr>
                <w:b/>
                <w:bCs/>
                <w:spacing w:val="4"/>
                <w:sz w:val="24"/>
                <w:szCs w:val="24"/>
              </w:rPr>
              <w:t>/phù hợp với chủ trương, đường lối của Đảng</w:t>
            </w:r>
            <w:r w:rsidRPr="00774A62">
              <w:rPr>
                <w:b/>
                <w:bCs/>
                <w:spacing w:val="4"/>
                <w:sz w:val="24"/>
                <w:szCs w:val="24"/>
              </w:rPr>
              <w:t>)</w:t>
            </w:r>
          </w:p>
        </w:tc>
        <w:tc>
          <w:tcPr>
            <w:tcW w:w="1701" w:type="dxa"/>
            <w:vAlign w:val="center"/>
          </w:tcPr>
          <w:p w14:paraId="327D823E" w14:textId="197C96E1" w:rsidR="0041262F" w:rsidRPr="00774A62" w:rsidRDefault="0041262F" w:rsidP="0080415D">
            <w:pPr>
              <w:ind w:firstLine="0"/>
              <w:jc w:val="center"/>
              <w:rPr>
                <w:b/>
                <w:bCs/>
                <w:sz w:val="24"/>
                <w:szCs w:val="24"/>
              </w:rPr>
            </w:pPr>
            <w:r w:rsidRPr="00774A62">
              <w:rPr>
                <w:b/>
                <w:bCs/>
                <w:sz w:val="24"/>
                <w:szCs w:val="24"/>
              </w:rPr>
              <w:t>ĐỀ XUẤT XỬ LÝ</w:t>
            </w:r>
          </w:p>
        </w:tc>
      </w:tr>
      <w:tr w:rsidR="00774A62" w:rsidRPr="00774A62" w14:paraId="6205A865" w14:textId="77777777" w:rsidTr="0080415D">
        <w:tc>
          <w:tcPr>
            <w:tcW w:w="3681" w:type="dxa"/>
            <w:vAlign w:val="center"/>
          </w:tcPr>
          <w:p w14:paraId="07EBBCFC" w14:textId="16577C56" w:rsidR="00722BD0" w:rsidRPr="00774A62" w:rsidRDefault="00722BD0" w:rsidP="0080415D">
            <w:pPr>
              <w:ind w:firstLine="0"/>
              <w:rPr>
                <w:sz w:val="24"/>
                <w:szCs w:val="24"/>
              </w:rPr>
            </w:pPr>
            <w:r w:rsidRPr="00774A62">
              <w:rPr>
                <w:sz w:val="24"/>
                <w:szCs w:val="24"/>
              </w:rPr>
              <w:t>Nghị quyết số 19-NQ/TW ngày 16/6/2022 Hội nghị Trung ương 5 khóa XIII về nông nghiệp, nông dân, nông thôn đến năm 2030, tầm nhìn đến năm 2045</w:t>
            </w:r>
          </w:p>
        </w:tc>
        <w:tc>
          <w:tcPr>
            <w:tcW w:w="5074" w:type="dxa"/>
            <w:vAlign w:val="center"/>
          </w:tcPr>
          <w:p w14:paraId="79BDCE09" w14:textId="099A9BAC" w:rsidR="00722BD0" w:rsidRPr="00774A62" w:rsidRDefault="00722BD0" w:rsidP="0080415D">
            <w:pPr>
              <w:ind w:firstLine="0"/>
              <w:rPr>
                <w:sz w:val="24"/>
                <w:szCs w:val="24"/>
              </w:rPr>
            </w:pPr>
            <w:r w:rsidRPr="00774A62">
              <w:rPr>
                <w:sz w:val="24"/>
                <w:szCs w:val="24"/>
              </w:rPr>
              <w:t>Quy định mức hỗ trợ cho 01 dự án phát triển sản xuất; hỗ trợ phát triển vùng nguyên liệu tập trung, phát triển chuỗi giá trị, ứng dụ</w:t>
            </w:r>
            <w:bookmarkStart w:id="0" w:name="_GoBack"/>
            <w:bookmarkEnd w:id="0"/>
            <w:r w:rsidRPr="00774A62">
              <w:rPr>
                <w:sz w:val="24"/>
                <w:szCs w:val="24"/>
              </w:rPr>
              <w:t>ng khoa học công nghệ, chuyển đổi số trong sản xuất nông nghiệp</w:t>
            </w:r>
          </w:p>
        </w:tc>
        <w:tc>
          <w:tcPr>
            <w:tcW w:w="3686" w:type="dxa"/>
            <w:vAlign w:val="center"/>
          </w:tcPr>
          <w:p w14:paraId="01961BD8" w14:textId="0316A9FB" w:rsidR="00722BD0" w:rsidRPr="00774A62" w:rsidRDefault="00722BD0" w:rsidP="0080415D">
            <w:pPr>
              <w:ind w:firstLine="0"/>
              <w:rPr>
                <w:sz w:val="24"/>
                <w:szCs w:val="24"/>
              </w:rPr>
            </w:pPr>
            <w:r w:rsidRPr="00774A62">
              <w:rPr>
                <w:sz w:val="24"/>
                <w:szCs w:val="24"/>
              </w:rPr>
              <w:t>Đã thể chế hóa đầy đủ chủ trương của Đảng về phát triển nông nghiệp sinh thái, hiện đại, nâng cao giá trị gia tăng và phát triển bền vững</w:t>
            </w:r>
          </w:p>
        </w:tc>
        <w:tc>
          <w:tcPr>
            <w:tcW w:w="1701" w:type="dxa"/>
            <w:vAlign w:val="center"/>
          </w:tcPr>
          <w:p w14:paraId="76B6E896" w14:textId="26A81255" w:rsidR="00722BD0" w:rsidRPr="00774A62" w:rsidRDefault="00722BD0" w:rsidP="0080415D">
            <w:pPr>
              <w:ind w:firstLine="0"/>
              <w:jc w:val="center"/>
              <w:rPr>
                <w:sz w:val="24"/>
                <w:szCs w:val="24"/>
              </w:rPr>
            </w:pPr>
            <w:r w:rsidRPr="00774A62">
              <w:rPr>
                <w:sz w:val="24"/>
                <w:szCs w:val="24"/>
              </w:rPr>
              <w:t>Giữ nguyên</w:t>
            </w:r>
          </w:p>
        </w:tc>
      </w:tr>
      <w:tr w:rsidR="00774A62" w:rsidRPr="00774A62" w14:paraId="62E3BD0E" w14:textId="77777777" w:rsidTr="0080415D">
        <w:tc>
          <w:tcPr>
            <w:tcW w:w="3681" w:type="dxa"/>
            <w:vAlign w:val="center"/>
          </w:tcPr>
          <w:p w14:paraId="66BCC1C2" w14:textId="13E0FE10" w:rsidR="00722BD0" w:rsidRPr="00774A62" w:rsidRDefault="00722BD0" w:rsidP="0080415D">
            <w:pPr>
              <w:ind w:firstLine="0"/>
              <w:rPr>
                <w:sz w:val="24"/>
                <w:szCs w:val="24"/>
              </w:rPr>
            </w:pPr>
            <w:r w:rsidRPr="00774A62">
              <w:rPr>
                <w:sz w:val="24"/>
                <w:szCs w:val="24"/>
              </w:rPr>
              <w:t>Nghị quyết số 20-NQ/TW ngày 16/6/2022 Hội nghị Trung ương 5 khóa XIII về tiếp tục đổi mới, phát triển và nâng cao hiệu quả kinh tế tập thể trong giai đoạn mới</w:t>
            </w:r>
          </w:p>
        </w:tc>
        <w:tc>
          <w:tcPr>
            <w:tcW w:w="5074" w:type="dxa"/>
            <w:vAlign w:val="center"/>
          </w:tcPr>
          <w:p w14:paraId="72621F1E" w14:textId="65E7B205" w:rsidR="00722BD0" w:rsidRPr="00774A62" w:rsidRDefault="00722BD0" w:rsidP="0080415D">
            <w:pPr>
              <w:ind w:firstLine="0"/>
              <w:rPr>
                <w:sz w:val="24"/>
                <w:szCs w:val="24"/>
              </w:rPr>
            </w:pPr>
            <w:r w:rsidRPr="00774A62">
              <w:rPr>
                <w:sz w:val="24"/>
                <w:szCs w:val="24"/>
              </w:rPr>
              <w:t>Quy định hỗ trợ đối với doanh nghiệp, hợp tác xã, liên hiệp hợp tác xã, tổ hợp tác chủ trì liên kết; hỗ trợ đối tượng tham gia dự án phát triển sản xuất</w:t>
            </w:r>
          </w:p>
        </w:tc>
        <w:tc>
          <w:tcPr>
            <w:tcW w:w="3686" w:type="dxa"/>
            <w:vAlign w:val="center"/>
          </w:tcPr>
          <w:p w14:paraId="3950B477" w14:textId="55323DE8" w:rsidR="00722BD0" w:rsidRPr="00774A62" w:rsidRDefault="00722BD0" w:rsidP="0080415D">
            <w:pPr>
              <w:ind w:firstLine="0"/>
              <w:rPr>
                <w:sz w:val="24"/>
                <w:szCs w:val="24"/>
              </w:rPr>
            </w:pPr>
            <w:r w:rsidRPr="00774A62">
              <w:rPr>
                <w:sz w:val="24"/>
                <w:szCs w:val="24"/>
              </w:rPr>
              <w:t>Đã thể chế hóa đầy đủ chủ trương phát triển kinh tế tập thể, tăng cường liên kết sản xuất theo chuỗi giá trị</w:t>
            </w:r>
          </w:p>
        </w:tc>
        <w:tc>
          <w:tcPr>
            <w:tcW w:w="1701" w:type="dxa"/>
            <w:vAlign w:val="center"/>
          </w:tcPr>
          <w:p w14:paraId="682808BA" w14:textId="480C25C6" w:rsidR="00722BD0" w:rsidRPr="00774A62" w:rsidRDefault="00722BD0" w:rsidP="0080415D">
            <w:pPr>
              <w:ind w:firstLine="0"/>
              <w:jc w:val="center"/>
              <w:rPr>
                <w:sz w:val="24"/>
                <w:szCs w:val="24"/>
              </w:rPr>
            </w:pPr>
            <w:r w:rsidRPr="00774A62">
              <w:rPr>
                <w:sz w:val="24"/>
                <w:szCs w:val="24"/>
              </w:rPr>
              <w:t>Giữ nguyên</w:t>
            </w:r>
          </w:p>
        </w:tc>
      </w:tr>
      <w:tr w:rsidR="00774A62" w:rsidRPr="00774A62" w14:paraId="76957B5A" w14:textId="77777777" w:rsidTr="0080415D">
        <w:tc>
          <w:tcPr>
            <w:tcW w:w="3681" w:type="dxa"/>
            <w:vAlign w:val="center"/>
          </w:tcPr>
          <w:p w14:paraId="4E68CF8F" w14:textId="679C4ED8" w:rsidR="00D933E7" w:rsidRPr="00774A62" w:rsidRDefault="00D933E7" w:rsidP="0080415D">
            <w:pPr>
              <w:ind w:firstLine="0"/>
              <w:rPr>
                <w:sz w:val="24"/>
                <w:szCs w:val="24"/>
              </w:rPr>
            </w:pPr>
            <w:r w:rsidRPr="00774A62">
              <w:rPr>
                <w:sz w:val="24"/>
                <w:szCs w:val="24"/>
              </w:rPr>
              <w:t>Văn kiện Đại hội đại biểu toàn quốc lần thứ XIII của Đảng</w:t>
            </w:r>
          </w:p>
        </w:tc>
        <w:tc>
          <w:tcPr>
            <w:tcW w:w="5074" w:type="dxa"/>
            <w:vAlign w:val="center"/>
          </w:tcPr>
          <w:p w14:paraId="25EF7E63" w14:textId="26E527AB" w:rsidR="00D933E7" w:rsidRPr="00774A62" w:rsidRDefault="00D933E7" w:rsidP="0080415D">
            <w:pPr>
              <w:ind w:firstLine="0"/>
              <w:rPr>
                <w:sz w:val="24"/>
                <w:szCs w:val="24"/>
              </w:rPr>
            </w:pPr>
            <w:r w:rsidRPr="00774A62">
              <w:rPr>
                <w:sz w:val="24"/>
                <w:szCs w:val="24"/>
              </w:rPr>
              <w:t>Quy định ưu tiên hỗ trợ các dự án liên kết sản xuất, sản phẩm OCOP, sản phẩm chủ lực, ứng dụng công nghệ cao, chuyển đổi số trong nông nghiệp</w:t>
            </w:r>
          </w:p>
        </w:tc>
        <w:tc>
          <w:tcPr>
            <w:tcW w:w="3686" w:type="dxa"/>
            <w:vAlign w:val="center"/>
          </w:tcPr>
          <w:p w14:paraId="6FD062D8" w14:textId="7C4320C8" w:rsidR="00D933E7" w:rsidRPr="00774A62" w:rsidRDefault="00D933E7" w:rsidP="0080415D">
            <w:pPr>
              <w:ind w:firstLine="0"/>
              <w:rPr>
                <w:sz w:val="24"/>
                <w:szCs w:val="24"/>
              </w:rPr>
            </w:pPr>
            <w:r w:rsidRPr="00774A62">
              <w:rPr>
                <w:sz w:val="24"/>
                <w:szCs w:val="24"/>
              </w:rPr>
              <w:t>Đã cụ thể hóa đầy đủ định hướng phát triển nông nghiệp sinh thái, nông thôn hiện đại, nông dân văn minh</w:t>
            </w:r>
          </w:p>
        </w:tc>
        <w:tc>
          <w:tcPr>
            <w:tcW w:w="1701" w:type="dxa"/>
            <w:vAlign w:val="center"/>
          </w:tcPr>
          <w:p w14:paraId="286CF23B" w14:textId="6BE7443D" w:rsidR="00D933E7" w:rsidRPr="00774A62" w:rsidRDefault="00D933E7" w:rsidP="0080415D">
            <w:pPr>
              <w:ind w:firstLine="0"/>
              <w:jc w:val="center"/>
              <w:rPr>
                <w:sz w:val="24"/>
                <w:szCs w:val="24"/>
              </w:rPr>
            </w:pPr>
            <w:r w:rsidRPr="00774A62">
              <w:rPr>
                <w:sz w:val="24"/>
                <w:szCs w:val="24"/>
              </w:rPr>
              <w:t>Giữ nguyên</w:t>
            </w:r>
          </w:p>
        </w:tc>
      </w:tr>
      <w:tr w:rsidR="00774A62" w:rsidRPr="00774A62" w14:paraId="697E5BD4" w14:textId="77777777" w:rsidTr="0080415D">
        <w:tc>
          <w:tcPr>
            <w:tcW w:w="3681" w:type="dxa"/>
            <w:vAlign w:val="center"/>
          </w:tcPr>
          <w:p w14:paraId="038DEC6D" w14:textId="6C4C2B96" w:rsidR="00D933E7" w:rsidRPr="00774A62" w:rsidRDefault="00D933E7" w:rsidP="0080415D">
            <w:pPr>
              <w:ind w:firstLine="0"/>
              <w:rPr>
                <w:sz w:val="24"/>
                <w:szCs w:val="24"/>
              </w:rPr>
            </w:pPr>
            <w:r w:rsidRPr="00774A62">
              <w:rPr>
                <w:sz w:val="24"/>
                <w:szCs w:val="24"/>
              </w:rPr>
              <w:t>Kết luận số 77-KL/TW ngày 02/5/2024 của Bộ Chính trị về tiếp tục đổi mới, nâng cao chất lượng, hiệu quả thực hiện các Chương trình mục tiêu quốc gia</w:t>
            </w:r>
          </w:p>
        </w:tc>
        <w:tc>
          <w:tcPr>
            <w:tcW w:w="5074" w:type="dxa"/>
            <w:vAlign w:val="center"/>
          </w:tcPr>
          <w:p w14:paraId="76B3D674" w14:textId="4131011E" w:rsidR="00D933E7" w:rsidRPr="00774A62" w:rsidRDefault="00D933E7" w:rsidP="0080415D">
            <w:pPr>
              <w:ind w:firstLine="0"/>
              <w:rPr>
                <w:sz w:val="24"/>
                <w:szCs w:val="24"/>
              </w:rPr>
            </w:pPr>
            <w:r w:rsidRPr="00774A62">
              <w:rPr>
                <w:sz w:val="24"/>
                <w:szCs w:val="24"/>
              </w:rPr>
              <w:t>Quy định mức hỗ trợ, nguyên tắc hỗ trợ, định mức hỗ trợ và phân cấp thực hiện dự án phát triển sản xuất thuộc Chương trình mục tiêu quốc gia</w:t>
            </w:r>
          </w:p>
        </w:tc>
        <w:tc>
          <w:tcPr>
            <w:tcW w:w="3686" w:type="dxa"/>
            <w:vAlign w:val="center"/>
          </w:tcPr>
          <w:p w14:paraId="6C371D91" w14:textId="1004BDD5" w:rsidR="00D933E7" w:rsidRPr="00774A62" w:rsidRDefault="00D933E7" w:rsidP="0080415D">
            <w:pPr>
              <w:ind w:firstLine="0"/>
              <w:rPr>
                <w:sz w:val="24"/>
                <w:szCs w:val="24"/>
              </w:rPr>
            </w:pPr>
            <w:r w:rsidRPr="00774A62">
              <w:rPr>
                <w:sz w:val="24"/>
                <w:szCs w:val="24"/>
              </w:rPr>
              <w:t>Đã cụ thể hóa chủ trương nâng cao hiệu quả sử dụng nguồn lực, tăng cường phân cấp và nâng cao hiệu quả các Chương trình mục tiêu quốc gia</w:t>
            </w:r>
          </w:p>
        </w:tc>
        <w:tc>
          <w:tcPr>
            <w:tcW w:w="1701" w:type="dxa"/>
            <w:vAlign w:val="center"/>
          </w:tcPr>
          <w:p w14:paraId="19764694" w14:textId="6A1B9E00" w:rsidR="00D933E7" w:rsidRPr="00774A62" w:rsidRDefault="00D933E7" w:rsidP="0080415D">
            <w:pPr>
              <w:ind w:firstLine="0"/>
              <w:jc w:val="center"/>
              <w:rPr>
                <w:sz w:val="24"/>
                <w:szCs w:val="24"/>
              </w:rPr>
            </w:pPr>
            <w:r w:rsidRPr="00774A62">
              <w:rPr>
                <w:sz w:val="24"/>
                <w:szCs w:val="24"/>
              </w:rPr>
              <w:t>Giữ nguyên</w:t>
            </w:r>
          </w:p>
        </w:tc>
      </w:tr>
      <w:tr w:rsidR="00774A62" w:rsidRPr="00774A62" w14:paraId="6075FF49" w14:textId="77777777" w:rsidTr="0080415D">
        <w:tc>
          <w:tcPr>
            <w:tcW w:w="3681" w:type="dxa"/>
            <w:vAlign w:val="center"/>
          </w:tcPr>
          <w:p w14:paraId="23C220AB" w14:textId="4E083E03" w:rsidR="00D933E7" w:rsidRPr="00774A62" w:rsidRDefault="00D933E7" w:rsidP="0080415D">
            <w:pPr>
              <w:ind w:firstLine="0"/>
              <w:rPr>
                <w:sz w:val="24"/>
                <w:szCs w:val="24"/>
              </w:rPr>
            </w:pPr>
            <w:r w:rsidRPr="00774A62">
              <w:rPr>
                <w:sz w:val="24"/>
                <w:szCs w:val="24"/>
              </w:rPr>
              <w:t>Chủ trương của Đảng về đẩy mạnh phân cấp, phân quyền gắn với kiểm tra, giám sát và nâng cao trách nhiệm của địa phương</w:t>
            </w:r>
          </w:p>
        </w:tc>
        <w:tc>
          <w:tcPr>
            <w:tcW w:w="5074" w:type="dxa"/>
            <w:vAlign w:val="center"/>
          </w:tcPr>
          <w:p w14:paraId="696C14B7" w14:textId="2D3FD148" w:rsidR="00D933E7" w:rsidRPr="00774A62" w:rsidRDefault="00D933E7" w:rsidP="0080415D">
            <w:pPr>
              <w:ind w:firstLine="0"/>
              <w:rPr>
                <w:sz w:val="24"/>
                <w:szCs w:val="24"/>
              </w:rPr>
            </w:pPr>
            <w:r w:rsidRPr="00774A62">
              <w:rPr>
                <w:sz w:val="24"/>
                <w:szCs w:val="24"/>
              </w:rPr>
              <w:t>Quy định HĐND tỉnh quyết định mức hỗ trợ cụ thể phù hợp khả năng cân đối ngân sách và điều kiện thực tế của địa phương</w:t>
            </w:r>
          </w:p>
        </w:tc>
        <w:tc>
          <w:tcPr>
            <w:tcW w:w="3686" w:type="dxa"/>
            <w:vAlign w:val="center"/>
          </w:tcPr>
          <w:p w14:paraId="72638D17" w14:textId="1E7E1F6C" w:rsidR="00D933E7" w:rsidRPr="00774A62" w:rsidRDefault="00D933E7" w:rsidP="0080415D">
            <w:pPr>
              <w:ind w:firstLine="0"/>
              <w:rPr>
                <w:sz w:val="24"/>
                <w:szCs w:val="24"/>
              </w:rPr>
            </w:pPr>
            <w:r w:rsidRPr="00774A62">
              <w:rPr>
                <w:sz w:val="24"/>
                <w:szCs w:val="24"/>
              </w:rPr>
              <w:t xml:space="preserve">Đã </w:t>
            </w:r>
            <w:r w:rsidR="00246187" w:rsidRPr="00774A62">
              <w:rPr>
                <w:sz w:val="24"/>
                <w:szCs w:val="24"/>
              </w:rPr>
              <w:t>thể chế hóa đầy đủ</w:t>
            </w:r>
            <w:r w:rsidRPr="00774A62">
              <w:rPr>
                <w:sz w:val="24"/>
                <w:szCs w:val="24"/>
              </w:rPr>
              <w:t xml:space="preserve"> chủ trương phân cấp, bảo đảm tính chủ động của địa phương trong tổ chức thực hiện Chương trình</w:t>
            </w:r>
          </w:p>
        </w:tc>
        <w:tc>
          <w:tcPr>
            <w:tcW w:w="1701" w:type="dxa"/>
            <w:vAlign w:val="center"/>
          </w:tcPr>
          <w:p w14:paraId="702898AC" w14:textId="6F0C2E20" w:rsidR="00D933E7" w:rsidRPr="00774A62" w:rsidRDefault="00D933E7" w:rsidP="0080415D">
            <w:pPr>
              <w:ind w:firstLine="0"/>
              <w:jc w:val="center"/>
              <w:rPr>
                <w:sz w:val="24"/>
                <w:szCs w:val="24"/>
              </w:rPr>
            </w:pPr>
            <w:r w:rsidRPr="00774A62">
              <w:rPr>
                <w:sz w:val="24"/>
                <w:szCs w:val="24"/>
              </w:rPr>
              <w:t>Giữ nguyên</w:t>
            </w:r>
          </w:p>
        </w:tc>
      </w:tr>
      <w:tr w:rsidR="00774A62" w:rsidRPr="00774A62" w14:paraId="526043A4" w14:textId="77777777" w:rsidTr="0080415D">
        <w:tc>
          <w:tcPr>
            <w:tcW w:w="3681" w:type="dxa"/>
            <w:vAlign w:val="center"/>
          </w:tcPr>
          <w:p w14:paraId="275C7274" w14:textId="58F95CCA" w:rsidR="00D933E7" w:rsidRPr="00774A62" w:rsidRDefault="00D933E7" w:rsidP="0080415D">
            <w:pPr>
              <w:ind w:firstLine="0"/>
              <w:rPr>
                <w:sz w:val="24"/>
                <w:szCs w:val="24"/>
              </w:rPr>
            </w:pPr>
            <w:r w:rsidRPr="00774A62">
              <w:rPr>
                <w:sz w:val="24"/>
                <w:szCs w:val="24"/>
              </w:rPr>
              <w:t xml:space="preserve">Chủ trương của Đảng về giảm nghèo bền vững và phát triển kinh tế - xã hội vùng đồng bào dân tộc </w:t>
            </w:r>
            <w:r w:rsidRPr="00774A62">
              <w:rPr>
                <w:sz w:val="24"/>
                <w:szCs w:val="24"/>
              </w:rPr>
              <w:lastRenderedPageBreak/>
              <w:t>thiểu số và miền núi</w:t>
            </w:r>
          </w:p>
        </w:tc>
        <w:tc>
          <w:tcPr>
            <w:tcW w:w="5074" w:type="dxa"/>
            <w:vAlign w:val="center"/>
          </w:tcPr>
          <w:p w14:paraId="209F8936" w14:textId="71698E5E" w:rsidR="00D933E7" w:rsidRPr="00774A62" w:rsidRDefault="00D933E7" w:rsidP="0080415D">
            <w:pPr>
              <w:ind w:firstLine="0"/>
              <w:rPr>
                <w:sz w:val="24"/>
                <w:szCs w:val="24"/>
              </w:rPr>
            </w:pPr>
            <w:r w:rsidRPr="00774A62">
              <w:rPr>
                <w:sz w:val="24"/>
                <w:szCs w:val="24"/>
              </w:rPr>
              <w:lastRenderedPageBreak/>
              <w:t>Quy định ưu tiên hỗ trợ hộ nghèo, hộ cận nghèo, hộ mới thoát nghèo, hộ dân tộc thiểu số, địa bàn đặc biệt khó khăn, xã khu vực III, xã an toàn khu</w:t>
            </w:r>
          </w:p>
        </w:tc>
        <w:tc>
          <w:tcPr>
            <w:tcW w:w="3686" w:type="dxa"/>
            <w:vAlign w:val="center"/>
          </w:tcPr>
          <w:p w14:paraId="235F9185" w14:textId="798795F2" w:rsidR="00D933E7" w:rsidRPr="00774A62" w:rsidRDefault="00D933E7" w:rsidP="0080415D">
            <w:pPr>
              <w:ind w:firstLine="0"/>
              <w:rPr>
                <w:sz w:val="24"/>
                <w:szCs w:val="24"/>
              </w:rPr>
            </w:pPr>
            <w:r w:rsidRPr="00774A62">
              <w:rPr>
                <w:sz w:val="24"/>
                <w:szCs w:val="24"/>
              </w:rPr>
              <w:t>Đã thể chế hóa đầy đủ chính sách ưu tiên đối với đối tượng yếu thế và vùng khó khăn</w:t>
            </w:r>
          </w:p>
        </w:tc>
        <w:tc>
          <w:tcPr>
            <w:tcW w:w="1701" w:type="dxa"/>
            <w:vAlign w:val="center"/>
          </w:tcPr>
          <w:p w14:paraId="245E57EF" w14:textId="1296B302" w:rsidR="00D933E7" w:rsidRPr="00774A62" w:rsidRDefault="00D933E7" w:rsidP="0080415D">
            <w:pPr>
              <w:ind w:firstLine="0"/>
              <w:jc w:val="center"/>
              <w:rPr>
                <w:sz w:val="24"/>
                <w:szCs w:val="24"/>
              </w:rPr>
            </w:pPr>
            <w:r w:rsidRPr="00774A62">
              <w:rPr>
                <w:sz w:val="24"/>
                <w:szCs w:val="24"/>
              </w:rPr>
              <w:t>Giữ nguyên</w:t>
            </w:r>
          </w:p>
        </w:tc>
      </w:tr>
      <w:tr w:rsidR="00774A62" w:rsidRPr="00774A62" w14:paraId="702B91EA" w14:textId="77777777" w:rsidTr="0080415D">
        <w:tc>
          <w:tcPr>
            <w:tcW w:w="3681" w:type="dxa"/>
            <w:vAlign w:val="center"/>
          </w:tcPr>
          <w:p w14:paraId="57E1C80E" w14:textId="07AC462E" w:rsidR="00B9632A" w:rsidRPr="00774A62" w:rsidRDefault="00B9632A" w:rsidP="0080415D">
            <w:pPr>
              <w:ind w:firstLine="0"/>
              <w:rPr>
                <w:sz w:val="24"/>
                <w:szCs w:val="24"/>
              </w:rPr>
            </w:pPr>
            <w:r w:rsidRPr="00774A62">
              <w:rPr>
                <w:sz w:val="24"/>
                <w:szCs w:val="24"/>
              </w:rPr>
              <w:lastRenderedPageBreak/>
              <w:t>Nghị quyết số 68-NQ/TW ngày 04/5/2025 của Bộ Chính trị về phát triển kinh tế tư nhân</w:t>
            </w:r>
          </w:p>
        </w:tc>
        <w:tc>
          <w:tcPr>
            <w:tcW w:w="5074" w:type="dxa"/>
            <w:vAlign w:val="center"/>
          </w:tcPr>
          <w:p w14:paraId="0BC497DB" w14:textId="770D08F5" w:rsidR="00B9632A" w:rsidRPr="00774A62" w:rsidRDefault="00B9632A" w:rsidP="0080415D">
            <w:pPr>
              <w:ind w:firstLine="0"/>
              <w:rPr>
                <w:sz w:val="24"/>
                <w:szCs w:val="24"/>
              </w:rPr>
            </w:pPr>
            <w:r w:rsidRPr="00774A62">
              <w:rPr>
                <w:sz w:val="24"/>
                <w:szCs w:val="24"/>
              </w:rPr>
              <w:t>Quy định hỗ trợ doanh nghiệp, hợp tác xã tham gia liên kết sản xuất, phát triển chuỗi giá trị và đầu tư vào nông nghiệp</w:t>
            </w:r>
          </w:p>
        </w:tc>
        <w:tc>
          <w:tcPr>
            <w:tcW w:w="3686" w:type="dxa"/>
            <w:vAlign w:val="center"/>
          </w:tcPr>
          <w:p w14:paraId="10026D13" w14:textId="63FA4795" w:rsidR="00B9632A" w:rsidRPr="00774A62" w:rsidRDefault="00B9632A" w:rsidP="0080415D">
            <w:pPr>
              <w:ind w:firstLine="0"/>
              <w:rPr>
                <w:sz w:val="24"/>
                <w:szCs w:val="24"/>
              </w:rPr>
            </w:pPr>
            <w:r w:rsidRPr="00774A62">
              <w:rPr>
                <w:sz w:val="24"/>
                <w:szCs w:val="24"/>
              </w:rPr>
              <w:t>Đã thể chế hóa</w:t>
            </w:r>
            <w:r w:rsidR="00246187" w:rsidRPr="00774A62">
              <w:rPr>
                <w:sz w:val="24"/>
                <w:szCs w:val="24"/>
              </w:rPr>
              <w:t xml:space="preserve"> đẩy đủ</w:t>
            </w:r>
            <w:r w:rsidRPr="00774A62">
              <w:rPr>
                <w:sz w:val="24"/>
                <w:szCs w:val="24"/>
              </w:rPr>
              <w:t xml:space="preserve"> chủ trương khuyến khích khu vực kinh tế tư nhân tham gia phát triển nông nghiệp, nông thôn và liên kết sản xuất</w:t>
            </w:r>
          </w:p>
        </w:tc>
        <w:tc>
          <w:tcPr>
            <w:tcW w:w="1701" w:type="dxa"/>
            <w:vAlign w:val="center"/>
          </w:tcPr>
          <w:p w14:paraId="481F3470" w14:textId="397FF4E1" w:rsidR="00B9632A" w:rsidRPr="00774A62" w:rsidRDefault="00B9632A" w:rsidP="0080415D">
            <w:pPr>
              <w:ind w:firstLine="0"/>
              <w:jc w:val="center"/>
              <w:rPr>
                <w:sz w:val="24"/>
                <w:szCs w:val="24"/>
              </w:rPr>
            </w:pPr>
            <w:r w:rsidRPr="00774A62">
              <w:rPr>
                <w:sz w:val="24"/>
                <w:szCs w:val="24"/>
              </w:rPr>
              <w:t>Giữ nguyên</w:t>
            </w:r>
          </w:p>
        </w:tc>
      </w:tr>
      <w:tr w:rsidR="00774A62" w:rsidRPr="00774A62" w14:paraId="1E4A9DE5" w14:textId="77777777" w:rsidTr="0080415D">
        <w:tc>
          <w:tcPr>
            <w:tcW w:w="3681" w:type="dxa"/>
            <w:vAlign w:val="center"/>
          </w:tcPr>
          <w:p w14:paraId="76BEC04B" w14:textId="0972DDAD" w:rsidR="00B9632A" w:rsidRPr="00774A62" w:rsidRDefault="00B9632A" w:rsidP="0080415D">
            <w:pPr>
              <w:ind w:firstLine="0"/>
              <w:rPr>
                <w:sz w:val="24"/>
                <w:szCs w:val="24"/>
              </w:rPr>
            </w:pPr>
            <w:r w:rsidRPr="00774A62">
              <w:rPr>
                <w:sz w:val="24"/>
                <w:szCs w:val="24"/>
              </w:rPr>
              <w:t>Nghị quyết số 57-NQ/TW ngày 22/12/2024 của Bộ Chính trị về đột phá phát triển khoa học, công nghệ, đổi mới sáng tạo và chuyển đổi số quốc gia</w:t>
            </w:r>
          </w:p>
        </w:tc>
        <w:tc>
          <w:tcPr>
            <w:tcW w:w="5074" w:type="dxa"/>
            <w:vAlign w:val="center"/>
          </w:tcPr>
          <w:p w14:paraId="0EE40492" w14:textId="16AEF4B7" w:rsidR="00B9632A" w:rsidRPr="00774A62" w:rsidRDefault="00B9632A" w:rsidP="0080415D">
            <w:pPr>
              <w:ind w:firstLine="0"/>
              <w:rPr>
                <w:sz w:val="24"/>
                <w:szCs w:val="24"/>
              </w:rPr>
            </w:pPr>
            <w:r w:rsidRPr="00774A62">
              <w:rPr>
                <w:sz w:val="24"/>
                <w:szCs w:val="24"/>
              </w:rPr>
              <w:t>Quy định ưu tiên các dự án ứng dụng khoa học công nghệ, chuyển đổi số trong sản xuất và tiêu thụ sản phẩm nông nghiệp</w:t>
            </w:r>
          </w:p>
        </w:tc>
        <w:tc>
          <w:tcPr>
            <w:tcW w:w="3686" w:type="dxa"/>
            <w:vAlign w:val="center"/>
          </w:tcPr>
          <w:p w14:paraId="5C900A50" w14:textId="67BDF93F" w:rsidR="00B9632A" w:rsidRPr="00774A62" w:rsidRDefault="00B9632A" w:rsidP="0080415D">
            <w:pPr>
              <w:ind w:firstLine="0"/>
              <w:rPr>
                <w:sz w:val="24"/>
                <w:szCs w:val="24"/>
              </w:rPr>
            </w:pPr>
            <w:r w:rsidRPr="00774A62">
              <w:rPr>
                <w:sz w:val="24"/>
                <w:szCs w:val="24"/>
              </w:rPr>
              <w:t>Đã cụ thể hóa</w:t>
            </w:r>
            <w:r w:rsidR="00246187" w:rsidRPr="00774A62">
              <w:rPr>
                <w:sz w:val="24"/>
                <w:szCs w:val="24"/>
              </w:rPr>
              <w:t xml:space="preserve"> đầy đủ</w:t>
            </w:r>
            <w:r w:rsidRPr="00774A62">
              <w:rPr>
                <w:sz w:val="24"/>
                <w:szCs w:val="24"/>
              </w:rPr>
              <w:t xml:space="preserve"> chủ trương thúc đẩy đổi mới sáng tạo, chuyển đổi số trong lĩnh vực nông nghiệp</w:t>
            </w:r>
          </w:p>
        </w:tc>
        <w:tc>
          <w:tcPr>
            <w:tcW w:w="1701" w:type="dxa"/>
            <w:vAlign w:val="center"/>
          </w:tcPr>
          <w:p w14:paraId="1CE87E86" w14:textId="7CE23EB7" w:rsidR="00B9632A" w:rsidRPr="00774A62" w:rsidRDefault="00B9632A" w:rsidP="0080415D">
            <w:pPr>
              <w:ind w:firstLine="0"/>
              <w:jc w:val="center"/>
              <w:rPr>
                <w:sz w:val="24"/>
                <w:szCs w:val="24"/>
              </w:rPr>
            </w:pPr>
            <w:r w:rsidRPr="00774A62">
              <w:rPr>
                <w:sz w:val="24"/>
                <w:szCs w:val="24"/>
              </w:rPr>
              <w:t>Giữ nguyên</w:t>
            </w:r>
          </w:p>
        </w:tc>
      </w:tr>
    </w:tbl>
    <w:p w14:paraId="5DA75B6E" w14:textId="77777777" w:rsidR="009A1232" w:rsidRPr="00774A62" w:rsidRDefault="00D63745" w:rsidP="0080415D">
      <w:pPr>
        <w:pStyle w:val="oncaDanhsch"/>
        <w:numPr>
          <w:ilvl w:val="0"/>
          <w:numId w:val="1"/>
        </w:numPr>
        <w:spacing w:before="120"/>
        <w:rPr>
          <w:b/>
          <w:bCs/>
        </w:rPr>
      </w:pPr>
      <w:r w:rsidRPr="00774A62">
        <w:rPr>
          <w:b/>
          <w:bCs/>
        </w:rPr>
        <w:t>Văn bản quy phạm pháp luật có liên quan đến chính sách/ dự thảo</w:t>
      </w:r>
    </w:p>
    <w:p w14:paraId="56D67F79" w14:textId="3C59D75A" w:rsidR="00090B1B" w:rsidRPr="00774A62" w:rsidRDefault="00090B1B" w:rsidP="0080415D">
      <w:pPr>
        <w:spacing w:before="120"/>
        <w:rPr>
          <w:b/>
          <w:bCs/>
        </w:rPr>
      </w:pPr>
      <w:r w:rsidRPr="00774A62">
        <w:t>Qua rà soát cho thấy, dự thảo Nghị quyết được xây dựng trên cơ sở cụ thể hóa các quy định của Nghị định số 358/2025/NĐ-CP của Chính phủ và các Thông tư hướng dẫn của Bộ Nông nghiệp và Môi trường, Bộ Tài chính. Nội dung dự thảo bảo đảm phù hợp với Hiến pháp, thống nhất với hệ thống pháp luật hiện hành; không có quy định mâu thuẫn, chồng chéo hoặc vượt quá thẩm quyền được giao. Dự thảo chủ yếu quy định mức hỗ trợ, định mức hỗ trợ và các nội dung được Chính phủ giao Hội đồng nhân dân cấp tỉnh quyết định theo điều kiện thực tế của địa phương.</w:t>
      </w:r>
    </w:p>
    <w:tbl>
      <w:tblPr>
        <w:tblStyle w:val="LiBang"/>
        <w:tblW w:w="14142" w:type="dxa"/>
        <w:tblLook w:val="04A0" w:firstRow="1" w:lastRow="0" w:firstColumn="1" w:lastColumn="0" w:noHBand="0" w:noVBand="1"/>
      </w:tblPr>
      <w:tblGrid>
        <w:gridCol w:w="4077"/>
        <w:gridCol w:w="3828"/>
        <w:gridCol w:w="4819"/>
        <w:gridCol w:w="1418"/>
      </w:tblGrid>
      <w:tr w:rsidR="00774A62" w:rsidRPr="00774A62" w14:paraId="44F09F9B" w14:textId="77777777" w:rsidTr="002B665C">
        <w:trPr>
          <w:tblHeader/>
        </w:trPr>
        <w:tc>
          <w:tcPr>
            <w:tcW w:w="4077" w:type="dxa"/>
            <w:vAlign w:val="center"/>
          </w:tcPr>
          <w:p w14:paraId="03EDDD5E" w14:textId="37215B69" w:rsidR="00D63745" w:rsidRPr="00774A62" w:rsidRDefault="00B326BE" w:rsidP="0080415D">
            <w:pPr>
              <w:ind w:firstLine="0"/>
              <w:jc w:val="center"/>
              <w:rPr>
                <w:b/>
                <w:bCs/>
                <w:sz w:val="24"/>
                <w:szCs w:val="24"/>
              </w:rPr>
            </w:pPr>
            <w:r w:rsidRPr="00774A62">
              <w:rPr>
                <w:b/>
                <w:bCs/>
                <w:sz w:val="24"/>
                <w:szCs w:val="24"/>
              </w:rPr>
              <w:t>CHÍNH SÁCH/</w:t>
            </w:r>
            <w:r w:rsidR="00D63745" w:rsidRPr="00774A62">
              <w:rPr>
                <w:b/>
                <w:bCs/>
                <w:sz w:val="24"/>
                <w:szCs w:val="24"/>
              </w:rPr>
              <w:t>QUY ĐỊNH CỦA DỰ THẢO VĂN BẢN</w:t>
            </w:r>
          </w:p>
        </w:tc>
        <w:tc>
          <w:tcPr>
            <w:tcW w:w="3828" w:type="dxa"/>
            <w:vAlign w:val="center"/>
          </w:tcPr>
          <w:p w14:paraId="0184C29B" w14:textId="7A356F74" w:rsidR="00D63745" w:rsidRPr="00774A62" w:rsidRDefault="00D63745" w:rsidP="0080415D">
            <w:pPr>
              <w:ind w:firstLine="0"/>
              <w:jc w:val="center"/>
              <w:rPr>
                <w:b/>
                <w:bCs/>
                <w:sz w:val="24"/>
                <w:szCs w:val="24"/>
              </w:rPr>
            </w:pPr>
            <w:r w:rsidRPr="00774A62">
              <w:rPr>
                <w:b/>
                <w:bCs/>
                <w:sz w:val="24"/>
                <w:szCs w:val="24"/>
              </w:rPr>
              <w:t>QUY ĐỊNH CỦA PHÁP LUẬT HIỆN HÀNH CÓ LIÊN QUAN</w:t>
            </w:r>
          </w:p>
        </w:tc>
        <w:tc>
          <w:tcPr>
            <w:tcW w:w="4819" w:type="dxa"/>
            <w:vAlign w:val="center"/>
          </w:tcPr>
          <w:p w14:paraId="5D2A5952" w14:textId="77777777" w:rsidR="00D63745" w:rsidRPr="00774A62" w:rsidRDefault="00D63745" w:rsidP="0080415D">
            <w:pPr>
              <w:ind w:firstLine="0"/>
              <w:jc w:val="center"/>
              <w:rPr>
                <w:b/>
                <w:bCs/>
                <w:sz w:val="24"/>
                <w:szCs w:val="24"/>
              </w:rPr>
            </w:pPr>
            <w:r w:rsidRPr="00774A62">
              <w:rPr>
                <w:b/>
                <w:bCs/>
                <w:sz w:val="24"/>
                <w:szCs w:val="24"/>
              </w:rPr>
              <w:t>ĐÁNH GIÁ</w:t>
            </w:r>
          </w:p>
          <w:p w14:paraId="3CB194A7" w14:textId="4D8516A9" w:rsidR="00D63745" w:rsidRPr="00774A62" w:rsidRDefault="00D63745" w:rsidP="0080415D">
            <w:pPr>
              <w:ind w:firstLine="0"/>
              <w:jc w:val="center"/>
              <w:rPr>
                <w:b/>
                <w:bCs/>
                <w:sz w:val="24"/>
                <w:szCs w:val="24"/>
              </w:rPr>
            </w:pPr>
            <w:r w:rsidRPr="00774A62">
              <w:rPr>
                <w:b/>
                <w:bCs/>
                <w:sz w:val="24"/>
                <w:szCs w:val="24"/>
              </w:rPr>
              <w:t>(Tính hợp hiến, tính hợp pháp, tính thống nhất</w:t>
            </w:r>
            <w:r w:rsidR="00AC6725" w:rsidRPr="00774A62">
              <w:rPr>
                <w:b/>
                <w:bCs/>
                <w:sz w:val="24"/>
                <w:szCs w:val="24"/>
              </w:rPr>
              <w:t xml:space="preserve"> của chính sách/dự thảo văn bản</w:t>
            </w:r>
            <w:r w:rsidRPr="00774A62">
              <w:rPr>
                <w:b/>
                <w:bCs/>
                <w:sz w:val="24"/>
                <w:szCs w:val="24"/>
              </w:rPr>
              <w:t>)</w:t>
            </w:r>
          </w:p>
        </w:tc>
        <w:tc>
          <w:tcPr>
            <w:tcW w:w="1418" w:type="dxa"/>
            <w:vAlign w:val="center"/>
          </w:tcPr>
          <w:p w14:paraId="03A0A543" w14:textId="77777777" w:rsidR="00D63745" w:rsidRPr="00774A62" w:rsidRDefault="00D63745" w:rsidP="0080415D">
            <w:pPr>
              <w:ind w:firstLine="0"/>
              <w:jc w:val="center"/>
              <w:rPr>
                <w:b/>
                <w:bCs/>
                <w:sz w:val="24"/>
                <w:szCs w:val="24"/>
              </w:rPr>
            </w:pPr>
            <w:r w:rsidRPr="00774A62">
              <w:rPr>
                <w:b/>
                <w:bCs/>
                <w:sz w:val="24"/>
                <w:szCs w:val="24"/>
              </w:rPr>
              <w:t>ĐỀ XUẤT XỬ LÝ</w:t>
            </w:r>
          </w:p>
        </w:tc>
      </w:tr>
      <w:tr w:rsidR="00774A62" w:rsidRPr="00774A62" w14:paraId="5FF0594D" w14:textId="77777777" w:rsidTr="002B665C">
        <w:tc>
          <w:tcPr>
            <w:tcW w:w="4077" w:type="dxa"/>
            <w:vAlign w:val="center"/>
          </w:tcPr>
          <w:p w14:paraId="565AB00A" w14:textId="18208539" w:rsidR="00B9632A" w:rsidRPr="00774A62" w:rsidRDefault="00B9632A" w:rsidP="0080415D">
            <w:pPr>
              <w:spacing w:line="320" w:lineRule="exact"/>
              <w:ind w:firstLine="0"/>
              <w:rPr>
                <w:sz w:val="24"/>
                <w:szCs w:val="24"/>
              </w:rPr>
            </w:pPr>
            <w:r w:rsidRPr="00774A62">
              <w:rPr>
                <w:sz w:val="24"/>
                <w:szCs w:val="24"/>
              </w:rPr>
              <w:t>Quy định phạm vi điều chỉnh, đối tượng áp dụng</w:t>
            </w:r>
          </w:p>
        </w:tc>
        <w:tc>
          <w:tcPr>
            <w:tcW w:w="3828" w:type="dxa"/>
            <w:vAlign w:val="center"/>
          </w:tcPr>
          <w:p w14:paraId="702045F3" w14:textId="1359C1CF" w:rsidR="00B9632A" w:rsidRPr="00774A62" w:rsidRDefault="00B9632A" w:rsidP="0080415D">
            <w:pPr>
              <w:spacing w:line="320" w:lineRule="exact"/>
              <w:ind w:firstLine="0"/>
              <w:rPr>
                <w:sz w:val="24"/>
                <w:szCs w:val="24"/>
              </w:rPr>
            </w:pPr>
            <w:r w:rsidRPr="00774A62">
              <w:rPr>
                <w:sz w:val="24"/>
                <w:szCs w:val="24"/>
              </w:rPr>
              <w:t>Nghị định số 358/2025/NĐ-CP</w:t>
            </w:r>
          </w:p>
        </w:tc>
        <w:tc>
          <w:tcPr>
            <w:tcW w:w="4819" w:type="dxa"/>
            <w:vAlign w:val="center"/>
          </w:tcPr>
          <w:p w14:paraId="21285EB6" w14:textId="46B33B84" w:rsidR="00B9632A" w:rsidRPr="00774A62" w:rsidRDefault="00B9632A" w:rsidP="0080415D">
            <w:pPr>
              <w:spacing w:line="320" w:lineRule="exact"/>
              <w:ind w:firstLine="0"/>
              <w:rPr>
                <w:sz w:val="24"/>
                <w:szCs w:val="24"/>
              </w:rPr>
            </w:pPr>
            <w:r w:rsidRPr="00774A62">
              <w:rPr>
                <w:sz w:val="24"/>
                <w:szCs w:val="24"/>
              </w:rPr>
              <w:t>Phù hợp thẩm quyền của HĐND cấp tỉnh; thống nhất với quy định về phân cấp thực hiện Chương trình MTQG</w:t>
            </w:r>
          </w:p>
        </w:tc>
        <w:tc>
          <w:tcPr>
            <w:tcW w:w="1418" w:type="dxa"/>
          </w:tcPr>
          <w:p w14:paraId="24C62118" w14:textId="68F8EBD0" w:rsidR="00B9632A" w:rsidRPr="00774A62" w:rsidRDefault="00B9632A" w:rsidP="0080415D">
            <w:pPr>
              <w:spacing w:line="320" w:lineRule="exact"/>
              <w:ind w:firstLine="0"/>
              <w:rPr>
                <w:sz w:val="24"/>
                <w:szCs w:val="24"/>
              </w:rPr>
            </w:pPr>
            <w:r w:rsidRPr="00774A62">
              <w:rPr>
                <w:sz w:val="24"/>
                <w:szCs w:val="24"/>
              </w:rPr>
              <w:t>Giữ nguyên</w:t>
            </w:r>
          </w:p>
        </w:tc>
      </w:tr>
      <w:tr w:rsidR="00774A62" w:rsidRPr="00774A62" w14:paraId="21E4EE55" w14:textId="77777777" w:rsidTr="002B665C">
        <w:tc>
          <w:tcPr>
            <w:tcW w:w="4077" w:type="dxa"/>
            <w:vAlign w:val="center"/>
          </w:tcPr>
          <w:p w14:paraId="2DE42A27" w14:textId="226EB83A" w:rsidR="00B9632A" w:rsidRPr="00774A62" w:rsidRDefault="00B9632A" w:rsidP="0080415D">
            <w:pPr>
              <w:spacing w:line="320" w:lineRule="exact"/>
              <w:ind w:firstLine="0"/>
              <w:rPr>
                <w:sz w:val="24"/>
                <w:szCs w:val="24"/>
              </w:rPr>
            </w:pPr>
            <w:r w:rsidRPr="00774A62">
              <w:rPr>
                <w:sz w:val="24"/>
                <w:szCs w:val="24"/>
              </w:rPr>
              <w:t>Quy định nguyên tắc hỗ trợ</w:t>
            </w:r>
          </w:p>
        </w:tc>
        <w:tc>
          <w:tcPr>
            <w:tcW w:w="3828" w:type="dxa"/>
            <w:vAlign w:val="center"/>
          </w:tcPr>
          <w:p w14:paraId="2531D5F6" w14:textId="756CE18C" w:rsidR="00B9632A" w:rsidRPr="00774A62" w:rsidRDefault="00B9632A" w:rsidP="0080415D">
            <w:pPr>
              <w:spacing w:line="320" w:lineRule="exact"/>
              <w:ind w:firstLine="0"/>
              <w:rPr>
                <w:sz w:val="24"/>
                <w:szCs w:val="24"/>
              </w:rPr>
            </w:pPr>
            <w:r w:rsidRPr="00774A62">
              <w:rPr>
                <w:sz w:val="24"/>
                <w:szCs w:val="24"/>
              </w:rPr>
              <w:t>Nghị định số 358/2025/NĐ-CP</w:t>
            </w:r>
          </w:p>
        </w:tc>
        <w:tc>
          <w:tcPr>
            <w:tcW w:w="4819" w:type="dxa"/>
            <w:vAlign w:val="center"/>
          </w:tcPr>
          <w:p w14:paraId="03EA1643" w14:textId="2D65F9F5" w:rsidR="00B9632A" w:rsidRPr="00774A62" w:rsidRDefault="00B9632A" w:rsidP="0080415D">
            <w:pPr>
              <w:spacing w:line="320" w:lineRule="exact"/>
              <w:ind w:firstLine="0"/>
              <w:rPr>
                <w:sz w:val="24"/>
                <w:szCs w:val="24"/>
              </w:rPr>
            </w:pPr>
            <w:r w:rsidRPr="00774A62">
              <w:rPr>
                <w:sz w:val="24"/>
                <w:szCs w:val="24"/>
              </w:rPr>
              <w:t>Bảo đảm nguyên tắc quản lý, sử dụng ngân sách; công khai, minh bạch; không trùng lặp chính sách hỗ trợ</w:t>
            </w:r>
          </w:p>
        </w:tc>
        <w:tc>
          <w:tcPr>
            <w:tcW w:w="1418" w:type="dxa"/>
          </w:tcPr>
          <w:p w14:paraId="4664BE4A" w14:textId="307B6740" w:rsidR="00B9632A" w:rsidRPr="00774A62" w:rsidRDefault="00B9632A" w:rsidP="0080415D">
            <w:pPr>
              <w:spacing w:line="320" w:lineRule="exact"/>
              <w:ind w:firstLine="0"/>
              <w:rPr>
                <w:sz w:val="24"/>
                <w:szCs w:val="24"/>
              </w:rPr>
            </w:pPr>
            <w:r w:rsidRPr="00774A62">
              <w:rPr>
                <w:sz w:val="24"/>
                <w:szCs w:val="24"/>
              </w:rPr>
              <w:t>Giữ nguyên</w:t>
            </w:r>
          </w:p>
        </w:tc>
      </w:tr>
      <w:tr w:rsidR="00774A62" w:rsidRPr="00774A62" w14:paraId="4B66C7D4" w14:textId="77777777" w:rsidTr="002B665C">
        <w:tc>
          <w:tcPr>
            <w:tcW w:w="4077" w:type="dxa"/>
            <w:vAlign w:val="center"/>
          </w:tcPr>
          <w:p w14:paraId="100E4505" w14:textId="7C7C2900" w:rsidR="00B9632A" w:rsidRPr="00774A62" w:rsidRDefault="00B9632A" w:rsidP="0080415D">
            <w:pPr>
              <w:spacing w:line="320" w:lineRule="exact"/>
              <w:ind w:firstLine="0"/>
              <w:rPr>
                <w:sz w:val="24"/>
                <w:szCs w:val="24"/>
              </w:rPr>
            </w:pPr>
            <w:r w:rsidRPr="00774A62">
              <w:rPr>
                <w:sz w:val="24"/>
                <w:szCs w:val="24"/>
              </w:rPr>
              <w:lastRenderedPageBreak/>
              <w:t>Quy định nội dung hỗ trợ thực hiện dự án phát triển sản xuất</w:t>
            </w:r>
          </w:p>
        </w:tc>
        <w:tc>
          <w:tcPr>
            <w:tcW w:w="3828" w:type="dxa"/>
            <w:vAlign w:val="center"/>
          </w:tcPr>
          <w:p w14:paraId="0E7A7DED" w14:textId="423DEE45" w:rsidR="00B9632A" w:rsidRPr="00774A62" w:rsidRDefault="00B9632A" w:rsidP="0080415D">
            <w:pPr>
              <w:spacing w:line="320" w:lineRule="exact"/>
              <w:ind w:firstLine="0"/>
              <w:rPr>
                <w:sz w:val="24"/>
                <w:szCs w:val="24"/>
              </w:rPr>
            </w:pPr>
            <w:r w:rsidRPr="00774A62">
              <w:rPr>
                <w:sz w:val="24"/>
                <w:szCs w:val="24"/>
              </w:rPr>
              <w:t>Thông tư số 23/2026/TT-BNNMT; Nghị định số 358/2025/NĐ-CP</w:t>
            </w:r>
          </w:p>
        </w:tc>
        <w:tc>
          <w:tcPr>
            <w:tcW w:w="4819" w:type="dxa"/>
            <w:vAlign w:val="center"/>
          </w:tcPr>
          <w:p w14:paraId="0C3DADEA" w14:textId="5CEA9DEA" w:rsidR="00B9632A" w:rsidRPr="00774A62" w:rsidRDefault="00B9632A" w:rsidP="0080415D">
            <w:pPr>
              <w:spacing w:line="320" w:lineRule="exact"/>
              <w:ind w:firstLine="0"/>
              <w:rPr>
                <w:sz w:val="24"/>
                <w:szCs w:val="24"/>
              </w:rPr>
            </w:pPr>
            <w:r w:rsidRPr="00774A62">
              <w:rPr>
                <w:sz w:val="24"/>
                <w:szCs w:val="24"/>
              </w:rPr>
              <w:t>Phù hợp với quy định chuyên ngành; không phát sinh nội dung trái thẩm quyền</w:t>
            </w:r>
          </w:p>
        </w:tc>
        <w:tc>
          <w:tcPr>
            <w:tcW w:w="1418" w:type="dxa"/>
          </w:tcPr>
          <w:p w14:paraId="3545A20E" w14:textId="0934D02E" w:rsidR="00B9632A" w:rsidRPr="00774A62" w:rsidRDefault="00B9632A" w:rsidP="0080415D">
            <w:pPr>
              <w:spacing w:line="320" w:lineRule="exact"/>
              <w:ind w:firstLine="0"/>
              <w:rPr>
                <w:sz w:val="24"/>
                <w:szCs w:val="24"/>
                <w:lang w:val="vi-VN"/>
              </w:rPr>
            </w:pPr>
            <w:r w:rsidRPr="00774A62">
              <w:rPr>
                <w:sz w:val="24"/>
                <w:szCs w:val="24"/>
              </w:rPr>
              <w:t>Giữ nguyên</w:t>
            </w:r>
          </w:p>
        </w:tc>
      </w:tr>
      <w:tr w:rsidR="00774A62" w:rsidRPr="00774A62" w14:paraId="4789CC12" w14:textId="77777777" w:rsidTr="002B665C">
        <w:tc>
          <w:tcPr>
            <w:tcW w:w="4077" w:type="dxa"/>
            <w:vAlign w:val="center"/>
          </w:tcPr>
          <w:p w14:paraId="64F1F2C6" w14:textId="0E1BDD9C" w:rsidR="00B9632A" w:rsidRPr="00774A62" w:rsidRDefault="00B9632A" w:rsidP="0080415D">
            <w:pPr>
              <w:spacing w:line="320" w:lineRule="exact"/>
              <w:ind w:firstLine="0"/>
              <w:rPr>
                <w:sz w:val="24"/>
                <w:szCs w:val="24"/>
              </w:rPr>
            </w:pPr>
            <w:r w:rsidRPr="00774A62">
              <w:rPr>
                <w:sz w:val="24"/>
                <w:szCs w:val="24"/>
              </w:rPr>
              <w:t>Quy định mức hỗ trợ cho 01 dự án phát triển sản xuất liên kết theo chuỗi giá trị</w:t>
            </w:r>
          </w:p>
        </w:tc>
        <w:tc>
          <w:tcPr>
            <w:tcW w:w="3828" w:type="dxa"/>
            <w:vAlign w:val="center"/>
          </w:tcPr>
          <w:p w14:paraId="30FB90E3" w14:textId="7FF901F1" w:rsidR="00B9632A" w:rsidRPr="00774A62" w:rsidRDefault="0025239E" w:rsidP="0080415D">
            <w:pPr>
              <w:spacing w:line="320" w:lineRule="exact"/>
              <w:ind w:firstLine="0"/>
              <w:rPr>
                <w:sz w:val="24"/>
                <w:szCs w:val="24"/>
              </w:rPr>
            </w:pPr>
            <w:r w:rsidRPr="00774A62">
              <w:rPr>
                <w:sz w:val="24"/>
                <w:szCs w:val="24"/>
              </w:rPr>
              <w:t>G</w:t>
            </w:r>
            <w:r w:rsidR="00B9632A" w:rsidRPr="00774A62">
              <w:rPr>
                <w:sz w:val="24"/>
                <w:szCs w:val="24"/>
              </w:rPr>
              <w:t>iao HĐND tỉnh quy định tại Nghị định số 358/2025/NĐ-CP</w:t>
            </w:r>
          </w:p>
        </w:tc>
        <w:tc>
          <w:tcPr>
            <w:tcW w:w="4819" w:type="dxa"/>
            <w:vAlign w:val="center"/>
          </w:tcPr>
          <w:p w14:paraId="3DF23114" w14:textId="5D17F67D" w:rsidR="00B9632A" w:rsidRPr="00774A62" w:rsidRDefault="00B9632A" w:rsidP="0080415D">
            <w:pPr>
              <w:spacing w:line="320" w:lineRule="exact"/>
              <w:ind w:firstLine="0"/>
              <w:rPr>
                <w:sz w:val="24"/>
                <w:szCs w:val="24"/>
              </w:rPr>
            </w:pPr>
            <w:r w:rsidRPr="00774A62">
              <w:rPr>
                <w:sz w:val="24"/>
                <w:szCs w:val="24"/>
              </w:rPr>
              <w:t>Việc quy định mức hỗ trợ cụ thể thuộc thẩm quyền HĐND tỉnh; bảo đảm phù hợp khả năng cân đối ngân sách địa phương</w:t>
            </w:r>
          </w:p>
        </w:tc>
        <w:tc>
          <w:tcPr>
            <w:tcW w:w="1418" w:type="dxa"/>
          </w:tcPr>
          <w:p w14:paraId="0F51933A" w14:textId="4A232497" w:rsidR="00B9632A" w:rsidRPr="00774A62" w:rsidRDefault="00B9632A" w:rsidP="0080415D">
            <w:pPr>
              <w:spacing w:line="320" w:lineRule="exact"/>
              <w:ind w:firstLine="0"/>
              <w:rPr>
                <w:sz w:val="24"/>
                <w:szCs w:val="24"/>
                <w:lang w:val="vi-VN"/>
              </w:rPr>
            </w:pPr>
            <w:r w:rsidRPr="00774A62">
              <w:rPr>
                <w:sz w:val="24"/>
                <w:szCs w:val="24"/>
              </w:rPr>
              <w:t>Giữ nguyên</w:t>
            </w:r>
          </w:p>
        </w:tc>
      </w:tr>
      <w:tr w:rsidR="00774A62" w:rsidRPr="00774A62" w14:paraId="7F94BFA3" w14:textId="77777777" w:rsidTr="002B665C">
        <w:tc>
          <w:tcPr>
            <w:tcW w:w="4077" w:type="dxa"/>
            <w:vAlign w:val="center"/>
          </w:tcPr>
          <w:p w14:paraId="295C09F6" w14:textId="75D270A8" w:rsidR="00B9632A" w:rsidRPr="00774A62" w:rsidRDefault="00B9632A" w:rsidP="0080415D">
            <w:pPr>
              <w:spacing w:line="320" w:lineRule="exact"/>
              <w:ind w:firstLine="0"/>
              <w:rPr>
                <w:sz w:val="24"/>
                <w:szCs w:val="24"/>
              </w:rPr>
            </w:pPr>
            <w:r w:rsidRPr="00774A62">
              <w:rPr>
                <w:sz w:val="24"/>
                <w:szCs w:val="24"/>
              </w:rPr>
              <w:t>Quy định định mức hỗ trợ đối với hộ nghèo, hộ cận nghèo, hộ mới thoát nghèo, hộ DTTS, hộ người có công</w:t>
            </w:r>
          </w:p>
        </w:tc>
        <w:tc>
          <w:tcPr>
            <w:tcW w:w="3828" w:type="dxa"/>
            <w:vAlign w:val="center"/>
          </w:tcPr>
          <w:p w14:paraId="4AF6EA13" w14:textId="2538C58F" w:rsidR="00B9632A" w:rsidRPr="00774A62" w:rsidRDefault="00B9632A" w:rsidP="0080415D">
            <w:pPr>
              <w:spacing w:line="320" w:lineRule="exact"/>
              <w:ind w:firstLine="0"/>
              <w:rPr>
                <w:sz w:val="24"/>
                <w:szCs w:val="24"/>
              </w:rPr>
            </w:pPr>
            <w:r w:rsidRPr="00774A62">
              <w:rPr>
                <w:sz w:val="24"/>
                <w:szCs w:val="24"/>
              </w:rPr>
              <w:t>Nghị định số 358/2025/NĐ-CP; các Chương trình MTQG giai đoạn 2026-2030</w:t>
            </w:r>
          </w:p>
        </w:tc>
        <w:tc>
          <w:tcPr>
            <w:tcW w:w="4819" w:type="dxa"/>
            <w:vAlign w:val="center"/>
          </w:tcPr>
          <w:p w14:paraId="7D7EAE38" w14:textId="0DFFC16A" w:rsidR="00B9632A" w:rsidRPr="00774A62" w:rsidRDefault="00B9632A" w:rsidP="0080415D">
            <w:pPr>
              <w:spacing w:line="320" w:lineRule="exact"/>
              <w:ind w:firstLine="0"/>
              <w:rPr>
                <w:sz w:val="24"/>
                <w:szCs w:val="24"/>
              </w:rPr>
            </w:pPr>
            <w:r w:rsidRPr="00774A62">
              <w:rPr>
                <w:sz w:val="24"/>
                <w:szCs w:val="24"/>
              </w:rPr>
              <w:t>Thể hiện đúng nguyên tắc ưu tiên đối tượng yếu thế; thống nhất với chính sách an sinh và giảm nghèo</w:t>
            </w:r>
          </w:p>
        </w:tc>
        <w:tc>
          <w:tcPr>
            <w:tcW w:w="1418" w:type="dxa"/>
          </w:tcPr>
          <w:p w14:paraId="7FEE99F1" w14:textId="413F9151" w:rsidR="00B9632A" w:rsidRPr="00774A62" w:rsidRDefault="00B9632A" w:rsidP="0080415D">
            <w:pPr>
              <w:spacing w:line="320" w:lineRule="exact"/>
              <w:ind w:firstLine="0"/>
              <w:rPr>
                <w:sz w:val="24"/>
                <w:szCs w:val="24"/>
                <w:lang w:val="vi-VN"/>
              </w:rPr>
            </w:pPr>
            <w:r w:rsidRPr="00774A62">
              <w:rPr>
                <w:sz w:val="24"/>
                <w:szCs w:val="24"/>
              </w:rPr>
              <w:t>Giữ nguyên</w:t>
            </w:r>
          </w:p>
        </w:tc>
      </w:tr>
      <w:tr w:rsidR="00774A62" w:rsidRPr="00774A62" w14:paraId="77012967" w14:textId="77777777" w:rsidTr="002B665C">
        <w:tc>
          <w:tcPr>
            <w:tcW w:w="4077" w:type="dxa"/>
            <w:vAlign w:val="center"/>
          </w:tcPr>
          <w:p w14:paraId="5C1B4929" w14:textId="27ABB768" w:rsidR="00B9632A" w:rsidRPr="00774A62" w:rsidRDefault="00B9632A" w:rsidP="0080415D">
            <w:pPr>
              <w:spacing w:line="320" w:lineRule="exact"/>
              <w:ind w:firstLine="0"/>
              <w:rPr>
                <w:sz w:val="24"/>
                <w:szCs w:val="24"/>
              </w:rPr>
            </w:pPr>
            <w:r w:rsidRPr="00774A62">
              <w:rPr>
                <w:sz w:val="24"/>
                <w:szCs w:val="24"/>
              </w:rPr>
              <w:t>Quy định mức hỗ trợ dự án phát triển sản xuất của cộng đồng</w:t>
            </w:r>
          </w:p>
        </w:tc>
        <w:tc>
          <w:tcPr>
            <w:tcW w:w="3828" w:type="dxa"/>
            <w:vAlign w:val="center"/>
          </w:tcPr>
          <w:p w14:paraId="1DD281F0" w14:textId="01A7D798" w:rsidR="00B9632A" w:rsidRPr="00774A62" w:rsidRDefault="00B9632A" w:rsidP="0080415D">
            <w:pPr>
              <w:spacing w:line="320" w:lineRule="exact"/>
              <w:ind w:firstLine="0"/>
              <w:rPr>
                <w:sz w:val="24"/>
                <w:szCs w:val="24"/>
              </w:rPr>
            </w:pPr>
            <w:r w:rsidRPr="00774A62">
              <w:rPr>
                <w:sz w:val="24"/>
                <w:szCs w:val="24"/>
              </w:rPr>
              <w:t>Nghị định số 358/2025/NĐ-CP; Thông tư số 23/2026/TT-BNNMT</w:t>
            </w:r>
          </w:p>
        </w:tc>
        <w:tc>
          <w:tcPr>
            <w:tcW w:w="4819" w:type="dxa"/>
            <w:vAlign w:val="center"/>
          </w:tcPr>
          <w:p w14:paraId="2FCF9813" w14:textId="1F068849" w:rsidR="00B9632A" w:rsidRPr="00774A62" w:rsidRDefault="00B9632A" w:rsidP="0080415D">
            <w:pPr>
              <w:spacing w:line="320" w:lineRule="exact"/>
              <w:ind w:firstLine="0"/>
              <w:rPr>
                <w:sz w:val="24"/>
                <w:szCs w:val="24"/>
              </w:rPr>
            </w:pPr>
            <w:r w:rsidRPr="00774A62">
              <w:rPr>
                <w:sz w:val="24"/>
                <w:szCs w:val="24"/>
              </w:rPr>
              <w:t>Phù hợp cơ chế hỗ trợ phát triển sản xuất cộng đồng; bảo đảm tính khả thi</w:t>
            </w:r>
          </w:p>
        </w:tc>
        <w:tc>
          <w:tcPr>
            <w:tcW w:w="1418" w:type="dxa"/>
          </w:tcPr>
          <w:p w14:paraId="4A09DA1B" w14:textId="3EB6AFCF" w:rsidR="00B9632A" w:rsidRPr="00774A62" w:rsidRDefault="00B9632A" w:rsidP="0080415D">
            <w:pPr>
              <w:spacing w:line="320" w:lineRule="exact"/>
              <w:ind w:firstLine="0"/>
              <w:rPr>
                <w:sz w:val="24"/>
                <w:szCs w:val="24"/>
                <w:lang w:val="vi-VN"/>
              </w:rPr>
            </w:pPr>
            <w:r w:rsidRPr="00774A62">
              <w:rPr>
                <w:sz w:val="24"/>
                <w:szCs w:val="24"/>
              </w:rPr>
              <w:t>Giữ nguyên</w:t>
            </w:r>
          </w:p>
        </w:tc>
      </w:tr>
      <w:tr w:rsidR="00774A62" w:rsidRPr="00774A62" w14:paraId="76848679" w14:textId="77777777" w:rsidTr="002B665C">
        <w:tc>
          <w:tcPr>
            <w:tcW w:w="4077" w:type="dxa"/>
            <w:vAlign w:val="center"/>
          </w:tcPr>
          <w:p w14:paraId="1CFB7B03" w14:textId="00F25F87" w:rsidR="00B9632A" w:rsidRPr="00774A62" w:rsidRDefault="00B9632A" w:rsidP="0080415D">
            <w:pPr>
              <w:spacing w:line="320" w:lineRule="exact"/>
              <w:ind w:firstLine="0"/>
              <w:rPr>
                <w:sz w:val="24"/>
                <w:szCs w:val="24"/>
              </w:rPr>
            </w:pPr>
            <w:r w:rsidRPr="00774A62">
              <w:rPr>
                <w:sz w:val="24"/>
                <w:szCs w:val="24"/>
              </w:rPr>
              <w:t>Quy định mức hỗ trợ dự án phát triển sản xuất theo nhiệm vụ</w:t>
            </w:r>
          </w:p>
        </w:tc>
        <w:tc>
          <w:tcPr>
            <w:tcW w:w="3828" w:type="dxa"/>
            <w:vAlign w:val="center"/>
          </w:tcPr>
          <w:p w14:paraId="76AAEFDD" w14:textId="6D47715E" w:rsidR="00B9632A" w:rsidRPr="00774A62" w:rsidRDefault="00B9632A" w:rsidP="0080415D">
            <w:pPr>
              <w:spacing w:line="320" w:lineRule="exact"/>
              <w:ind w:firstLine="0"/>
              <w:rPr>
                <w:sz w:val="24"/>
                <w:szCs w:val="24"/>
              </w:rPr>
            </w:pPr>
            <w:r w:rsidRPr="00774A62">
              <w:rPr>
                <w:sz w:val="24"/>
                <w:szCs w:val="24"/>
              </w:rPr>
              <w:t>Nghị định số 358/2025/NĐ-CP; Thông tư số 23/2026/TT-BNNMT</w:t>
            </w:r>
          </w:p>
        </w:tc>
        <w:tc>
          <w:tcPr>
            <w:tcW w:w="4819" w:type="dxa"/>
            <w:vAlign w:val="center"/>
          </w:tcPr>
          <w:p w14:paraId="16C0DFF5" w14:textId="68D50D3F" w:rsidR="00B9632A" w:rsidRPr="00774A62" w:rsidRDefault="00B9632A" w:rsidP="0080415D">
            <w:pPr>
              <w:spacing w:line="320" w:lineRule="exact"/>
              <w:ind w:firstLine="0"/>
              <w:rPr>
                <w:sz w:val="24"/>
                <w:szCs w:val="24"/>
              </w:rPr>
            </w:pPr>
            <w:r w:rsidRPr="00774A62">
              <w:rPr>
                <w:sz w:val="24"/>
                <w:szCs w:val="24"/>
              </w:rPr>
              <w:t>Không trái quy định của Trung ương; cụ thể hóa nội dung được giao HĐND tỉnh quyết định</w:t>
            </w:r>
          </w:p>
        </w:tc>
        <w:tc>
          <w:tcPr>
            <w:tcW w:w="1418" w:type="dxa"/>
          </w:tcPr>
          <w:p w14:paraId="005C786C" w14:textId="01837ACF" w:rsidR="00B9632A" w:rsidRPr="00774A62" w:rsidRDefault="00B9632A" w:rsidP="0080415D">
            <w:pPr>
              <w:spacing w:line="320" w:lineRule="exact"/>
              <w:ind w:firstLine="0"/>
              <w:rPr>
                <w:sz w:val="24"/>
                <w:szCs w:val="24"/>
                <w:lang w:val="vi-VN"/>
              </w:rPr>
            </w:pPr>
            <w:r w:rsidRPr="00774A62">
              <w:rPr>
                <w:sz w:val="24"/>
                <w:szCs w:val="24"/>
              </w:rPr>
              <w:t>Giữ nguyên</w:t>
            </w:r>
          </w:p>
        </w:tc>
      </w:tr>
      <w:tr w:rsidR="00774A62" w:rsidRPr="00774A62" w14:paraId="2F66B129" w14:textId="77777777" w:rsidTr="002B665C">
        <w:tc>
          <w:tcPr>
            <w:tcW w:w="4077" w:type="dxa"/>
            <w:vAlign w:val="center"/>
          </w:tcPr>
          <w:p w14:paraId="611876AE" w14:textId="506A170E" w:rsidR="00B9632A" w:rsidRPr="00774A62" w:rsidRDefault="00B9632A" w:rsidP="0080415D">
            <w:pPr>
              <w:spacing w:line="320" w:lineRule="exact"/>
              <w:ind w:firstLine="0"/>
              <w:rPr>
                <w:sz w:val="24"/>
                <w:szCs w:val="24"/>
              </w:rPr>
            </w:pPr>
            <w:r w:rsidRPr="00774A62">
              <w:rPr>
                <w:sz w:val="24"/>
                <w:szCs w:val="24"/>
              </w:rPr>
              <w:t>Quy định chuyển tiếp đối với các dự án đang thực hiện</w:t>
            </w:r>
          </w:p>
        </w:tc>
        <w:tc>
          <w:tcPr>
            <w:tcW w:w="3828" w:type="dxa"/>
            <w:vAlign w:val="center"/>
          </w:tcPr>
          <w:p w14:paraId="028DEE45" w14:textId="110366E1" w:rsidR="00B9632A" w:rsidRPr="00774A62" w:rsidRDefault="00B9632A" w:rsidP="0080415D">
            <w:pPr>
              <w:spacing w:line="320" w:lineRule="exact"/>
              <w:ind w:firstLine="0"/>
              <w:rPr>
                <w:sz w:val="24"/>
                <w:szCs w:val="24"/>
              </w:rPr>
            </w:pPr>
            <w:r w:rsidRPr="00774A62">
              <w:rPr>
                <w:sz w:val="24"/>
                <w:szCs w:val="24"/>
              </w:rPr>
              <w:t>Luật Ban hành văn bản quy phạm pháp luật năm 2025; Nghị định số 358/2025/NĐ-CP</w:t>
            </w:r>
          </w:p>
        </w:tc>
        <w:tc>
          <w:tcPr>
            <w:tcW w:w="4819" w:type="dxa"/>
            <w:vAlign w:val="center"/>
          </w:tcPr>
          <w:p w14:paraId="19FA869D" w14:textId="4A8E83B4" w:rsidR="00B9632A" w:rsidRPr="00774A62" w:rsidRDefault="00B9632A" w:rsidP="0080415D">
            <w:pPr>
              <w:spacing w:line="320" w:lineRule="exact"/>
              <w:ind w:firstLine="0"/>
              <w:rPr>
                <w:sz w:val="24"/>
                <w:szCs w:val="24"/>
              </w:rPr>
            </w:pPr>
            <w:r w:rsidRPr="00774A62">
              <w:rPr>
                <w:sz w:val="24"/>
                <w:szCs w:val="24"/>
              </w:rPr>
              <w:t>Bảo đảm nguyên tắc ổn định chính sách, không làm ảnh hưởng đến các dự án đã được phê duyệt trước khi Nghị quyết có hiệu lực</w:t>
            </w:r>
          </w:p>
        </w:tc>
        <w:tc>
          <w:tcPr>
            <w:tcW w:w="1418" w:type="dxa"/>
          </w:tcPr>
          <w:p w14:paraId="3B0AFBB2" w14:textId="2C0B0C2D" w:rsidR="00B9632A" w:rsidRPr="00774A62" w:rsidRDefault="00B9632A" w:rsidP="0080415D">
            <w:pPr>
              <w:spacing w:line="320" w:lineRule="exact"/>
              <w:ind w:firstLine="0"/>
              <w:rPr>
                <w:sz w:val="24"/>
                <w:szCs w:val="24"/>
              </w:rPr>
            </w:pPr>
            <w:r w:rsidRPr="00774A62">
              <w:rPr>
                <w:sz w:val="24"/>
                <w:szCs w:val="24"/>
              </w:rPr>
              <w:t>Giữ nguyên</w:t>
            </w:r>
          </w:p>
        </w:tc>
      </w:tr>
      <w:tr w:rsidR="00774A62" w:rsidRPr="00774A62" w14:paraId="558DF8D5" w14:textId="77777777" w:rsidTr="002B665C">
        <w:tc>
          <w:tcPr>
            <w:tcW w:w="4077" w:type="dxa"/>
            <w:vAlign w:val="center"/>
          </w:tcPr>
          <w:p w14:paraId="643F90DB" w14:textId="3524421B" w:rsidR="00B9632A" w:rsidRPr="00774A62" w:rsidRDefault="00B9632A" w:rsidP="0080415D">
            <w:pPr>
              <w:spacing w:line="320" w:lineRule="exact"/>
              <w:ind w:firstLine="0"/>
              <w:rPr>
                <w:sz w:val="24"/>
                <w:szCs w:val="24"/>
              </w:rPr>
            </w:pPr>
            <w:r w:rsidRPr="00774A62">
              <w:rPr>
                <w:sz w:val="24"/>
                <w:szCs w:val="24"/>
              </w:rPr>
              <w:t>Quy định bãi bỏ các Nghị quyết của HĐND hai tỉnh trước khi sáp nhập</w:t>
            </w:r>
          </w:p>
        </w:tc>
        <w:tc>
          <w:tcPr>
            <w:tcW w:w="3828" w:type="dxa"/>
            <w:vAlign w:val="center"/>
          </w:tcPr>
          <w:p w14:paraId="75A508E2" w14:textId="4B08DC5A" w:rsidR="00B9632A" w:rsidRPr="00774A62" w:rsidRDefault="00B9632A" w:rsidP="0080415D">
            <w:pPr>
              <w:spacing w:line="320" w:lineRule="exact"/>
              <w:ind w:firstLine="0"/>
              <w:rPr>
                <w:sz w:val="24"/>
                <w:szCs w:val="24"/>
              </w:rPr>
            </w:pPr>
            <w:r w:rsidRPr="00774A62">
              <w:rPr>
                <w:sz w:val="24"/>
                <w:szCs w:val="24"/>
              </w:rPr>
              <w:t>Luật Ban hành văn bản quy phạm pháp luật năm 2025</w:t>
            </w:r>
          </w:p>
        </w:tc>
        <w:tc>
          <w:tcPr>
            <w:tcW w:w="4819" w:type="dxa"/>
            <w:vAlign w:val="center"/>
          </w:tcPr>
          <w:p w14:paraId="5752B272" w14:textId="2DFA3AAB" w:rsidR="00B9632A" w:rsidRPr="00774A62" w:rsidRDefault="00B9632A" w:rsidP="0080415D">
            <w:pPr>
              <w:spacing w:line="320" w:lineRule="exact"/>
              <w:ind w:firstLine="0"/>
              <w:rPr>
                <w:sz w:val="24"/>
                <w:szCs w:val="24"/>
              </w:rPr>
            </w:pPr>
            <w:r w:rsidRPr="00774A62">
              <w:rPr>
                <w:sz w:val="24"/>
                <w:szCs w:val="24"/>
              </w:rPr>
              <w:t>Phù hợp quy định về xử lý văn bản khi ban hành văn bản thay thế; bảo đảm thống nhất hệ thống pháp luật trên địa bàn tỉnh sau sắp xếp đơn vị hành chính</w:t>
            </w:r>
          </w:p>
        </w:tc>
        <w:tc>
          <w:tcPr>
            <w:tcW w:w="1418" w:type="dxa"/>
          </w:tcPr>
          <w:p w14:paraId="1A94B26E" w14:textId="3EDEDDEF" w:rsidR="00B9632A" w:rsidRPr="00774A62" w:rsidRDefault="00B9632A" w:rsidP="0080415D">
            <w:pPr>
              <w:spacing w:line="320" w:lineRule="exact"/>
              <w:ind w:firstLine="0"/>
              <w:rPr>
                <w:sz w:val="24"/>
                <w:szCs w:val="24"/>
                <w:lang w:val="vi-VN"/>
              </w:rPr>
            </w:pPr>
            <w:r w:rsidRPr="00774A62">
              <w:rPr>
                <w:sz w:val="24"/>
                <w:szCs w:val="24"/>
              </w:rPr>
              <w:t>Giữ nguyên</w:t>
            </w:r>
          </w:p>
        </w:tc>
      </w:tr>
    </w:tbl>
    <w:p w14:paraId="01DC4D1E" w14:textId="77777777" w:rsidR="0042615D" w:rsidRPr="00774A62" w:rsidRDefault="0042615D" w:rsidP="0080415D">
      <w:pPr>
        <w:spacing w:before="120"/>
      </w:pPr>
      <w:r w:rsidRPr="00774A62">
        <w:t>Kết quả rà soát cho thấy các quy định của dự thảo Nghị quyết bảo đảm tính hợp hiến, hợp pháp và tính thống nhất trong hệ thống pháp luật. Dự thảo không phát sinh quy định mâu thuẫn, chồng chéo hoặc vượt thẩm quyền; đồng thời cụ thể hóa đầy đủ các nội dung được Chính phủ giao Hội đồng nhân dân cấp tỉnh quyết định nhằm bảo đảm tính khả thi trong tổ chức thực hiện các Chương trình mục tiêu quốc gia trên địa bàn tỉnh</w:t>
      </w:r>
    </w:p>
    <w:p w14:paraId="62FF4B00" w14:textId="722A8558" w:rsidR="00D63745" w:rsidRPr="00774A62" w:rsidRDefault="00F20862" w:rsidP="0080415D">
      <w:pPr>
        <w:spacing w:before="120"/>
      </w:pPr>
      <w:r w:rsidRPr="00774A62">
        <w:rPr>
          <w:b/>
          <w:bCs/>
        </w:rPr>
        <w:t xml:space="preserve">3. </w:t>
      </w:r>
      <w:r w:rsidR="00E7751A" w:rsidRPr="00774A62">
        <w:rPr>
          <w:b/>
          <w:bCs/>
        </w:rPr>
        <w:t xml:space="preserve">Điều ước quốc tế </w:t>
      </w:r>
      <w:r w:rsidR="00D63745" w:rsidRPr="00774A62">
        <w:rPr>
          <w:b/>
          <w:bCs/>
        </w:rPr>
        <w:t xml:space="preserve">liên quan đến </w:t>
      </w:r>
      <w:r w:rsidR="00B326BE" w:rsidRPr="00774A62">
        <w:rPr>
          <w:b/>
          <w:bCs/>
        </w:rPr>
        <w:t>chính sách/</w:t>
      </w:r>
      <w:r w:rsidR="00D63745" w:rsidRPr="00774A62">
        <w:rPr>
          <w:b/>
          <w:bCs/>
        </w:rPr>
        <w:t>dự thảo</w:t>
      </w:r>
      <w:r w:rsidR="002D36B8" w:rsidRPr="00774A62">
        <w:rPr>
          <w:b/>
          <w:bCs/>
        </w:rPr>
        <w:t xml:space="preserve">: </w:t>
      </w:r>
      <w:r w:rsidR="002D36B8" w:rsidRPr="00774A62">
        <w:t>Không có</w:t>
      </w:r>
    </w:p>
    <w:sectPr w:rsidR="00D63745" w:rsidRPr="00774A62" w:rsidSect="0019473C">
      <w:headerReference w:type="default" r:id="rId8"/>
      <w:type w:val="continuous"/>
      <w:pgSz w:w="16840" w:h="11907" w:orient="landscape" w:code="9"/>
      <w:pgMar w:top="1134" w:right="1134" w:bottom="1134" w:left="1701" w:header="567" w:footer="59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7C64DF" w14:textId="77777777" w:rsidR="00303119" w:rsidRDefault="00303119" w:rsidP="0019473C">
      <w:pPr>
        <w:spacing w:after="0"/>
      </w:pPr>
      <w:r>
        <w:separator/>
      </w:r>
    </w:p>
  </w:endnote>
  <w:endnote w:type="continuationSeparator" w:id="0">
    <w:p w14:paraId="47F880E9" w14:textId="77777777" w:rsidR="00303119" w:rsidRDefault="00303119" w:rsidP="001947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8B4A96" w14:textId="77777777" w:rsidR="00303119" w:rsidRDefault="00303119" w:rsidP="0019473C">
      <w:pPr>
        <w:spacing w:after="0"/>
      </w:pPr>
      <w:r>
        <w:separator/>
      </w:r>
    </w:p>
  </w:footnote>
  <w:footnote w:type="continuationSeparator" w:id="0">
    <w:p w14:paraId="70407736" w14:textId="77777777" w:rsidR="00303119" w:rsidRDefault="00303119" w:rsidP="0019473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713305"/>
      <w:docPartObj>
        <w:docPartGallery w:val="Page Numbers (Top of Page)"/>
        <w:docPartUnique/>
      </w:docPartObj>
    </w:sdtPr>
    <w:sdtEndPr>
      <w:rPr>
        <w:noProof/>
      </w:rPr>
    </w:sdtEndPr>
    <w:sdtContent>
      <w:p w14:paraId="7437F53C" w14:textId="0E1F4C1F" w:rsidR="0019473C" w:rsidRDefault="0019473C">
        <w:pPr>
          <w:pStyle w:val="utrang"/>
          <w:jc w:val="center"/>
        </w:pPr>
        <w:r>
          <w:fldChar w:fldCharType="begin"/>
        </w:r>
        <w:r>
          <w:instrText xml:space="preserve"> PAGE   \* MERGEFORMAT </w:instrText>
        </w:r>
        <w:r>
          <w:fldChar w:fldCharType="separate"/>
        </w:r>
        <w:r w:rsidR="00774A62">
          <w:rPr>
            <w:noProof/>
          </w:rPr>
          <w:t>2</w:t>
        </w:r>
        <w:r>
          <w:rPr>
            <w:noProof/>
          </w:rPr>
          <w:fldChar w:fldCharType="end"/>
        </w:r>
      </w:p>
    </w:sdtContent>
  </w:sdt>
  <w:p w14:paraId="371240AD" w14:textId="77777777" w:rsidR="0019473C" w:rsidRDefault="0019473C">
    <w:pPr>
      <w:pStyle w:val="utra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27313"/>
    <w:multiLevelType w:val="hybridMultilevel"/>
    <w:tmpl w:val="611E12F2"/>
    <w:lvl w:ilvl="0" w:tplc="8E2C926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3F19E0"/>
    <w:multiLevelType w:val="hybridMultilevel"/>
    <w:tmpl w:val="47588BDE"/>
    <w:lvl w:ilvl="0" w:tplc="71B248E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A23BBF"/>
    <w:multiLevelType w:val="hybridMultilevel"/>
    <w:tmpl w:val="EB62BAC6"/>
    <w:lvl w:ilvl="0" w:tplc="A68829C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359D13AE"/>
    <w:multiLevelType w:val="hybridMultilevel"/>
    <w:tmpl w:val="491AB8E6"/>
    <w:lvl w:ilvl="0" w:tplc="E26CCFD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560915"/>
    <w:multiLevelType w:val="hybridMultilevel"/>
    <w:tmpl w:val="813C492A"/>
    <w:lvl w:ilvl="0" w:tplc="D67E415A">
      <w:start w:val="1"/>
      <w:numFmt w:val="bullet"/>
      <w:lvlText w:val="-"/>
      <w:lvlJc w:val="left"/>
      <w:pPr>
        <w:ind w:left="1437" w:hanging="360"/>
      </w:pPr>
      <w:rPr>
        <w:rFonts w:ascii="Times New Roman" w:eastAsiaTheme="minorHAnsi" w:hAnsi="Times New Roman" w:cs="Times New Roman"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5">
    <w:nsid w:val="554C0CC5"/>
    <w:multiLevelType w:val="hybridMultilevel"/>
    <w:tmpl w:val="6BDC4492"/>
    <w:lvl w:ilvl="0" w:tplc="DE367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9E96E11"/>
    <w:multiLevelType w:val="hybridMultilevel"/>
    <w:tmpl w:val="8DBCEB02"/>
    <w:lvl w:ilvl="0" w:tplc="F4B6A9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62F"/>
    <w:rsid w:val="0001160C"/>
    <w:rsid w:val="0001519E"/>
    <w:rsid w:val="000569BF"/>
    <w:rsid w:val="000571C6"/>
    <w:rsid w:val="00061164"/>
    <w:rsid w:val="00090B1B"/>
    <w:rsid w:val="000A0C1B"/>
    <w:rsid w:val="000C4B3C"/>
    <w:rsid w:val="00146085"/>
    <w:rsid w:val="0019363C"/>
    <w:rsid w:val="0019473C"/>
    <w:rsid w:val="001D3B92"/>
    <w:rsid w:val="001E3420"/>
    <w:rsid w:val="00246187"/>
    <w:rsid w:val="0025239E"/>
    <w:rsid w:val="002B665C"/>
    <w:rsid w:val="002D36B8"/>
    <w:rsid w:val="002F3CAC"/>
    <w:rsid w:val="003005CE"/>
    <w:rsid w:val="00301319"/>
    <w:rsid w:val="00303119"/>
    <w:rsid w:val="003713C4"/>
    <w:rsid w:val="003C55AE"/>
    <w:rsid w:val="004110BF"/>
    <w:rsid w:val="0041262F"/>
    <w:rsid w:val="0042615D"/>
    <w:rsid w:val="0047007A"/>
    <w:rsid w:val="00476670"/>
    <w:rsid w:val="00476746"/>
    <w:rsid w:val="004960F3"/>
    <w:rsid w:val="004D7321"/>
    <w:rsid w:val="004E6B97"/>
    <w:rsid w:val="005017D2"/>
    <w:rsid w:val="00516A85"/>
    <w:rsid w:val="005275AD"/>
    <w:rsid w:val="00530324"/>
    <w:rsid w:val="0055507C"/>
    <w:rsid w:val="005642F6"/>
    <w:rsid w:val="00586789"/>
    <w:rsid w:val="005E1B01"/>
    <w:rsid w:val="00627588"/>
    <w:rsid w:val="00644CBC"/>
    <w:rsid w:val="00667136"/>
    <w:rsid w:val="00695230"/>
    <w:rsid w:val="00713824"/>
    <w:rsid w:val="00722BD0"/>
    <w:rsid w:val="00774A62"/>
    <w:rsid w:val="007A45EF"/>
    <w:rsid w:val="007D6DE0"/>
    <w:rsid w:val="007E0F0F"/>
    <w:rsid w:val="0080415D"/>
    <w:rsid w:val="008055B6"/>
    <w:rsid w:val="0083220E"/>
    <w:rsid w:val="008468F6"/>
    <w:rsid w:val="008F724E"/>
    <w:rsid w:val="00926C25"/>
    <w:rsid w:val="00930B06"/>
    <w:rsid w:val="00931D72"/>
    <w:rsid w:val="00942EFB"/>
    <w:rsid w:val="0098260F"/>
    <w:rsid w:val="009A1232"/>
    <w:rsid w:val="009D6C0D"/>
    <w:rsid w:val="00AB2D7E"/>
    <w:rsid w:val="00AC6725"/>
    <w:rsid w:val="00B326BE"/>
    <w:rsid w:val="00B45449"/>
    <w:rsid w:val="00B9632A"/>
    <w:rsid w:val="00C325D1"/>
    <w:rsid w:val="00C50853"/>
    <w:rsid w:val="00C539FB"/>
    <w:rsid w:val="00C76824"/>
    <w:rsid w:val="00D04AE8"/>
    <w:rsid w:val="00D23C99"/>
    <w:rsid w:val="00D63745"/>
    <w:rsid w:val="00D933E7"/>
    <w:rsid w:val="00E50AE2"/>
    <w:rsid w:val="00E55E3B"/>
    <w:rsid w:val="00E7751A"/>
    <w:rsid w:val="00E8019E"/>
    <w:rsid w:val="00EC24CE"/>
    <w:rsid w:val="00F14AB9"/>
    <w:rsid w:val="00F20862"/>
    <w:rsid w:val="00F308FD"/>
    <w:rsid w:val="00F6361A"/>
    <w:rsid w:val="00FC3749"/>
    <w:rsid w:val="00FE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1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1">
    <w:name w:val="heading 1"/>
    <w:basedOn w:val="Binhthng"/>
    <w:next w:val="Binhthng"/>
    <w:link w:val="mc1Char"/>
    <w:uiPriority w:val="9"/>
    <w:qFormat/>
    <w:rsid w:val="00412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mc2">
    <w:name w:val="heading 2"/>
    <w:basedOn w:val="Binhthng"/>
    <w:next w:val="Binhthng"/>
    <w:link w:val="mc2Char"/>
    <w:uiPriority w:val="9"/>
    <w:semiHidden/>
    <w:unhideWhenUsed/>
    <w:qFormat/>
    <w:rsid w:val="00412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mc3">
    <w:name w:val="heading 3"/>
    <w:basedOn w:val="Binhthng"/>
    <w:next w:val="Binhthng"/>
    <w:link w:val="mc3Char"/>
    <w:uiPriority w:val="9"/>
    <w:semiHidden/>
    <w:unhideWhenUsed/>
    <w:qFormat/>
    <w:rsid w:val="0041262F"/>
    <w:pPr>
      <w:keepNext/>
      <w:keepLines/>
      <w:spacing w:before="160" w:after="80"/>
      <w:outlineLvl w:val="2"/>
    </w:pPr>
    <w:rPr>
      <w:rFonts w:asciiTheme="minorHAnsi" w:eastAsiaTheme="majorEastAsia" w:hAnsiTheme="minorHAnsi" w:cstheme="majorBidi"/>
      <w:color w:val="0F4761" w:themeColor="accent1" w:themeShade="BF"/>
    </w:rPr>
  </w:style>
  <w:style w:type="paragraph" w:styleId="mc4">
    <w:name w:val="heading 4"/>
    <w:basedOn w:val="Binhthng"/>
    <w:next w:val="Binhthng"/>
    <w:link w:val="mc4Char"/>
    <w:uiPriority w:val="9"/>
    <w:semiHidden/>
    <w:unhideWhenUsed/>
    <w:qFormat/>
    <w:rsid w:val="004126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mc5">
    <w:name w:val="heading 5"/>
    <w:basedOn w:val="Binhthng"/>
    <w:next w:val="Binhthng"/>
    <w:link w:val="mc5Char"/>
    <w:uiPriority w:val="9"/>
    <w:semiHidden/>
    <w:unhideWhenUsed/>
    <w:qFormat/>
    <w:rsid w:val="0041262F"/>
    <w:pPr>
      <w:keepNext/>
      <w:keepLines/>
      <w:spacing w:before="80" w:after="40"/>
      <w:outlineLvl w:val="4"/>
    </w:pPr>
    <w:rPr>
      <w:rFonts w:asciiTheme="minorHAnsi" w:eastAsiaTheme="majorEastAsia" w:hAnsiTheme="minorHAnsi" w:cstheme="majorBidi"/>
      <w:color w:val="0F4761" w:themeColor="accent1" w:themeShade="BF"/>
    </w:rPr>
  </w:style>
  <w:style w:type="paragraph" w:styleId="mc6">
    <w:name w:val="heading 6"/>
    <w:basedOn w:val="Binhthng"/>
    <w:next w:val="Binhthng"/>
    <w:link w:val="mc6Char"/>
    <w:uiPriority w:val="9"/>
    <w:semiHidden/>
    <w:unhideWhenUsed/>
    <w:qFormat/>
    <w:rsid w:val="004126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mc7">
    <w:name w:val="heading 7"/>
    <w:basedOn w:val="Binhthng"/>
    <w:next w:val="Binhthng"/>
    <w:link w:val="mc7Char"/>
    <w:uiPriority w:val="9"/>
    <w:semiHidden/>
    <w:unhideWhenUsed/>
    <w:qFormat/>
    <w:rsid w:val="0041262F"/>
    <w:pPr>
      <w:keepNext/>
      <w:keepLines/>
      <w:spacing w:before="40" w:after="0"/>
      <w:outlineLvl w:val="6"/>
    </w:pPr>
    <w:rPr>
      <w:rFonts w:asciiTheme="minorHAnsi" w:eastAsiaTheme="majorEastAsia" w:hAnsiTheme="minorHAnsi" w:cstheme="majorBidi"/>
      <w:color w:val="595959" w:themeColor="text1" w:themeTint="A6"/>
    </w:rPr>
  </w:style>
  <w:style w:type="paragraph" w:styleId="mc8">
    <w:name w:val="heading 8"/>
    <w:basedOn w:val="Binhthng"/>
    <w:next w:val="Binhthng"/>
    <w:link w:val="mc8Char"/>
    <w:uiPriority w:val="9"/>
    <w:semiHidden/>
    <w:unhideWhenUsed/>
    <w:qFormat/>
    <w:rsid w:val="0041262F"/>
    <w:pPr>
      <w:keepNext/>
      <w:keepLines/>
      <w:spacing w:after="0"/>
      <w:outlineLvl w:val="7"/>
    </w:pPr>
    <w:rPr>
      <w:rFonts w:asciiTheme="minorHAnsi" w:eastAsiaTheme="majorEastAsia" w:hAnsiTheme="minorHAnsi" w:cstheme="majorBidi"/>
      <w:i/>
      <w:iCs/>
      <w:color w:val="272727" w:themeColor="text1" w:themeTint="D8"/>
    </w:rPr>
  </w:style>
  <w:style w:type="paragraph" w:styleId="mc9">
    <w:name w:val="heading 9"/>
    <w:basedOn w:val="Binhthng"/>
    <w:next w:val="Binhthng"/>
    <w:link w:val="mc9Char"/>
    <w:uiPriority w:val="9"/>
    <w:semiHidden/>
    <w:unhideWhenUsed/>
    <w:qFormat/>
    <w:rsid w:val="0041262F"/>
    <w:pPr>
      <w:keepNext/>
      <w:keepLines/>
      <w:spacing w:after="0"/>
      <w:outlineLvl w:val="8"/>
    </w:pPr>
    <w:rPr>
      <w:rFonts w:asciiTheme="minorHAnsi" w:eastAsiaTheme="majorEastAsia" w:hAnsiTheme="minorHAnsi" w:cstheme="majorBidi"/>
      <w:color w:val="272727" w:themeColor="text1" w:themeTint="D8"/>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1Char">
    <w:name w:val="Đề mục 1 Char"/>
    <w:basedOn w:val="Phngmcnhcaonvn"/>
    <w:link w:val="mc1"/>
    <w:uiPriority w:val="9"/>
    <w:rsid w:val="0041262F"/>
    <w:rPr>
      <w:rFonts w:asciiTheme="majorHAnsi" w:eastAsiaTheme="majorEastAsia" w:hAnsiTheme="majorHAnsi" w:cstheme="majorBidi"/>
      <w:color w:val="0F4761" w:themeColor="accent1" w:themeShade="BF"/>
      <w:sz w:val="40"/>
      <w:szCs w:val="40"/>
    </w:rPr>
  </w:style>
  <w:style w:type="character" w:customStyle="1" w:styleId="mc2Char">
    <w:name w:val="Đề mục 2 Char"/>
    <w:basedOn w:val="Phngmcnhcaonvn"/>
    <w:link w:val="mc2"/>
    <w:uiPriority w:val="9"/>
    <w:semiHidden/>
    <w:rsid w:val="0041262F"/>
    <w:rPr>
      <w:rFonts w:asciiTheme="majorHAnsi" w:eastAsiaTheme="majorEastAsia" w:hAnsiTheme="majorHAnsi" w:cstheme="majorBidi"/>
      <w:color w:val="0F4761" w:themeColor="accent1" w:themeShade="BF"/>
      <w:sz w:val="32"/>
      <w:szCs w:val="32"/>
    </w:rPr>
  </w:style>
  <w:style w:type="character" w:customStyle="1" w:styleId="mc3Char">
    <w:name w:val="Đề mục 3 Char"/>
    <w:basedOn w:val="Phngmcnhcaonvn"/>
    <w:link w:val="mc3"/>
    <w:uiPriority w:val="9"/>
    <w:semiHidden/>
    <w:rsid w:val="0041262F"/>
    <w:rPr>
      <w:rFonts w:asciiTheme="minorHAnsi" w:eastAsiaTheme="majorEastAsia" w:hAnsiTheme="minorHAnsi" w:cstheme="majorBidi"/>
      <w:color w:val="0F4761" w:themeColor="accent1" w:themeShade="BF"/>
    </w:rPr>
  </w:style>
  <w:style w:type="character" w:customStyle="1" w:styleId="mc4Char">
    <w:name w:val="Đề mục 4 Char"/>
    <w:basedOn w:val="Phngmcnhcaonvn"/>
    <w:link w:val="mc4"/>
    <w:uiPriority w:val="9"/>
    <w:semiHidden/>
    <w:rsid w:val="0041262F"/>
    <w:rPr>
      <w:rFonts w:asciiTheme="minorHAnsi" w:eastAsiaTheme="majorEastAsia" w:hAnsiTheme="minorHAnsi" w:cstheme="majorBidi"/>
      <w:i/>
      <w:iCs/>
      <w:color w:val="0F4761" w:themeColor="accent1" w:themeShade="BF"/>
    </w:rPr>
  </w:style>
  <w:style w:type="character" w:customStyle="1" w:styleId="mc5Char">
    <w:name w:val="Đề mục 5 Char"/>
    <w:basedOn w:val="Phngmcnhcaonvn"/>
    <w:link w:val="mc5"/>
    <w:uiPriority w:val="9"/>
    <w:semiHidden/>
    <w:rsid w:val="0041262F"/>
    <w:rPr>
      <w:rFonts w:asciiTheme="minorHAnsi" w:eastAsiaTheme="majorEastAsia" w:hAnsiTheme="minorHAnsi" w:cstheme="majorBidi"/>
      <w:color w:val="0F4761" w:themeColor="accent1" w:themeShade="BF"/>
    </w:rPr>
  </w:style>
  <w:style w:type="character" w:customStyle="1" w:styleId="mc6Char">
    <w:name w:val="Đề mục 6 Char"/>
    <w:basedOn w:val="Phngmcnhcaonvn"/>
    <w:link w:val="mc6"/>
    <w:uiPriority w:val="9"/>
    <w:semiHidden/>
    <w:rsid w:val="0041262F"/>
    <w:rPr>
      <w:rFonts w:asciiTheme="minorHAnsi" w:eastAsiaTheme="majorEastAsia" w:hAnsiTheme="minorHAnsi" w:cstheme="majorBidi"/>
      <w:i/>
      <w:iCs/>
      <w:color w:val="595959" w:themeColor="text1" w:themeTint="A6"/>
    </w:rPr>
  </w:style>
  <w:style w:type="character" w:customStyle="1" w:styleId="mc7Char">
    <w:name w:val="Đề mục 7 Char"/>
    <w:basedOn w:val="Phngmcnhcaonvn"/>
    <w:link w:val="mc7"/>
    <w:uiPriority w:val="9"/>
    <w:semiHidden/>
    <w:rsid w:val="0041262F"/>
    <w:rPr>
      <w:rFonts w:asciiTheme="minorHAnsi" w:eastAsiaTheme="majorEastAsia" w:hAnsiTheme="minorHAnsi" w:cstheme="majorBidi"/>
      <w:color w:val="595959" w:themeColor="text1" w:themeTint="A6"/>
    </w:rPr>
  </w:style>
  <w:style w:type="character" w:customStyle="1" w:styleId="mc8Char">
    <w:name w:val="Đề mục 8 Char"/>
    <w:basedOn w:val="Phngmcnhcaonvn"/>
    <w:link w:val="mc8"/>
    <w:uiPriority w:val="9"/>
    <w:semiHidden/>
    <w:rsid w:val="0041262F"/>
    <w:rPr>
      <w:rFonts w:asciiTheme="minorHAnsi" w:eastAsiaTheme="majorEastAsia" w:hAnsiTheme="minorHAnsi" w:cstheme="majorBidi"/>
      <w:i/>
      <w:iCs/>
      <w:color w:val="272727" w:themeColor="text1" w:themeTint="D8"/>
    </w:rPr>
  </w:style>
  <w:style w:type="character" w:customStyle="1" w:styleId="mc9Char">
    <w:name w:val="Đề mục 9 Char"/>
    <w:basedOn w:val="Phngmcnhcaonvn"/>
    <w:link w:val="mc9"/>
    <w:uiPriority w:val="9"/>
    <w:semiHidden/>
    <w:rsid w:val="0041262F"/>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41262F"/>
    <w:pPr>
      <w:spacing w:after="80"/>
      <w:contextualSpacing/>
    </w:pPr>
    <w:rPr>
      <w:rFonts w:asciiTheme="majorHAnsi" w:eastAsiaTheme="majorEastAsia" w:hAnsiTheme="majorHAnsi" w:cstheme="majorBidi"/>
      <w:spacing w:val="-10"/>
      <w:kern w:val="28"/>
      <w:sz w:val="56"/>
      <w:szCs w:val="56"/>
    </w:rPr>
  </w:style>
  <w:style w:type="character" w:customStyle="1" w:styleId="TiuChar">
    <w:name w:val="Tiêu đề Char"/>
    <w:basedOn w:val="Phngmcnhcaonvn"/>
    <w:link w:val="Tiu"/>
    <w:uiPriority w:val="10"/>
    <w:rsid w:val="0041262F"/>
    <w:rPr>
      <w:rFonts w:asciiTheme="majorHAnsi" w:eastAsiaTheme="majorEastAsia" w:hAnsiTheme="majorHAnsi" w:cstheme="majorBidi"/>
      <w:spacing w:val="-10"/>
      <w:kern w:val="28"/>
      <w:sz w:val="56"/>
      <w:szCs w:val="56"/>
    </w:rPr>
  </w:style>
  <w:style w:type="paragraph" w:styleId="Tiuph">
    <w:name w:val="Subtitle"/>
    <w:basedOn w:val="Binhthng"/>
    <w:next w:val="Binhthng"/>
    <w:link w:val="TiuphChar"/>
    <w:uiPriority w:val="11"/>
    <w:qFormat/>
    <w:rsid w:val="0041262F"/>
    <w:pPr>
      <w:numPr>
        <w:ilvl w:val="1"/>
      </w:numPr>
      <w:spacing w:after="160"/>
      <w:ind w:firstLine="720"/>
    </w:pPr>
    <w:rPr>
      <w:rFonts w:asciiTheme="minorHAnsi" w:eastAsiaTheme="majorEastAsia" w:hAnsiTheme="minorHAnsi" w:cstheme="majorBidi"/>
      <w:color w:val="595959" w:themeColor="text1" w:themeTint="A6"/>
      <w:spacing w:val="15"/>
    </w:rPr>
  </w:style>
  <w:style w:type="character" w:customStyle="1" w:styleId="TiuphChar">
    <w:name w:val="Tiêu đề phụ Char"/>
    <w:basedOn w:val="Phngmcnhcaonvn"/>
    <w:link w:val="Tiuph"/>
    <w:uiPriority w:val="11"/>
    <w:rsid w:val="0041262F"/>
    <w:rPr>
      <w:rFonts w:asciiTheme="minorHAnsi" w:eastAsiaTheme="majorEastAsia" w:hAnsiTheme="minorHAnsi" w:cstheme="majorBidi"/>
      <w:color w:val="595959" w:themeColor="text1" w:themeTint="A6"/>
      <w:spacing w:val="15"/>
    </w:rPr>
  </w:style>
  <w:style w:type="paragraph" w:styleId="Litrchdn">
    <w:name w:val="Quote"/>
    <w:basedOn w:val="Binhthng"/>
    <w:next w:val="Binhthng"/>
    <w:link w:val="LitrchdnChar"/>
    <w:uiPriority w:val="29"/>
    <w:qFormat/>
    <w:rsid w:val="0041262F"/>
    <w:pPr>
      <w:spacing w:before="160" w:after="160"/>
      <w:jc w:val="center"/>
    </w:pPr>
    <w:rPr>
      <w:i/>
      <w:iCs/>
      <w:color w:val="404040" w:themeColor="text1" w:themeTint="BF"/>
    </w:rPr>
  </w:style>
  <w:style w:type="character" w:customStyle="1" w:styleId="LitrchdnChar">
    <w:name w:val="Lời trích dẫn Char"/>
    <w:basedOn w:val="Phngmcnhcaonvn"/>
    <w:link w:val="Litrchdn"/>
    <w:uiPriority w:val="29"/>
    <w:rsid w:val="0041262F"/>
    <w:rPr>
      <w:i/>
      <w:iCs/>
      <w:color w:val="404040" w:themeColor="text1" w:themeTint="BF"/>
    </w:rPr>
  </w:style>
  <w:style w:type="paragraph" w:styleId="oncaDanhsch">
    <w:name w:val="List Paragraph"/>
    <w:basedOn w:val="Binhthng"/>
    <w:uiPriority w:val="34"/>
    <w:qFormat/>
    <w:rsid w:val="0041262F"/>
    <w:pPr>
      <w:ind w:left="720"/>
      <w:contextualSpacing/>
    </w:pPr>
  </w:style>
  <w:style w:type="character" w:styleId="NhnmnhTngcng">
    <w:name w:val="Intense Emphasis"/>
    <w:basedOn w:val="Phngmcnhcaonvn"/>
    <w:uiPriority w:val="21"/>
    <w:qFormat/>
    <w:rsid w:val="0041262F"/>
    <w:rPr>
      <w:i/>
      <w:iCs/>
      <w:color w:val="0F4761" w:themeColor="accent1" w:themeShade="BF"/>
    </w:rPr>
  </w:style>
  <w:style w:type="paragraph" w:styleId="LitrchdnSusc">
    <w:name w:val="Intense Quote"/>
    <w:basedOn w:val="Binhthng"/>
    <w:next w:val="Binhthng"/>
    <w:link w:val="LitrchdnSuscChar"/>
    <w:uiPriority w:val="30"/>
    <w:qFormat/>
    <w:rsid w:val="00412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LitrchdnSuscChar">
    <w:name w:val="Lời trích dẫn Sâu sắc Char"/>
    <w:basedOn w:val="Phngmcnhcaonvn"/>
    <w:link w:val="LitrchdnSusc"/>
    <w:uiPriority w:val="30"/>
    <w:rsid w:val="0041262F"/>
    <w:rPr>
      <w:i/>
      <w:iCs/>
      <w:color w:val="0F4761" w:themeColor="accent1" w:themeShade="BF"/>
    </w:rPr>
  </w:style>
  <w:style w:type="character" w:styleId="ThamchiuTngcng">
    <w:name w:val="Intense Reference"/>
    <w:basedOn w:val="Phngmcnhcaonvn"/>
    <w:uiPriority w:val="32"/>
    <w:qFormat/>
    <w:rsid w:val="0041262F"/>
    <w:rPr>
      <w:b/>
      <w:bCs/>
      <w:smallCaps/>
      <w:color w:val="0F4761" w:themeColor="accent1" w:themeShade="BF"/>
      <w:spacing w:val="5"/>
    </w:rPr>
  </w:style>
  <w:style w:type="table" w:styleId="LiBang">
    <w:name w:val="Table Grid"/>
    <w:basedOn w:val="BangThngthng"/>
    <w:uiPriority w:val="39"/>
    <w:rsid w:val="0041262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utrang">
    <w:name w:val="header"/>
    <w:basedOn w:val="Binhthng"/>
    <w:link w:val="utrangChar"/>
    <w:uiPriority w:val="99"/>
    <w:unhideWhenUsed/>
    <w:rsid w:val="0019473C"/>
    <w:pPr>
      <w:tabs>
        <w:tab w:val="center" w:pos="4680"/>
        <w:tab w:val="right" w:pos="9360"/>
      </w:tabs>
      <w:spacing w:after="0"/>
    </w:pPr>
  </w:style>
  <w:style w:type="character" w:customStyle="1" w:styleId="utrangChar">
    <w:name w:val="Đầu trang Char"/>
    <w:basedOn w:val="Phngmcnhcaonvn"/>
    <w:link w:val="utrang"/>
    <w:uiPriority w:val="99"/>
    <w:rsid w:val="0019473C"/>
  </w:style>
  <w:style w:type="paragraph" w:styleId="Chntrang">
    <w:name w:val="footer"/>
    <w:basedOn w:val="Binhthng"/>
    <w:link w:val="ChntrangChar"/>
    <w:uiPriority w:val="99"/>
    <w:unhideWhenUsed/>
    <w:rsid w:val="0019473C"/>
    <w:pPr>
      <w:tabs>
        <w:tab w:val="center" w:pos="4680"/>
        <w:tab w:val="right" w:pos="9360"/>
      </w:tabs>
      <w:spacing w:after="0"/>
    </w:pPr>
  </w:style>
  <w:style w:type="character" w:customStyle="1" w:styleId="ChntrangChar">
    <w:name w:val="Chân trang Char"/>
    <w:basedOn w:val="Phngmcnhcaonvn"/>
    <w:link w:val="Chntrang"/>
    <w:uiPriority w:val="99"/>
    <w:rsid w:val="001947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1">
    <w:name w:val="heading 1"/>
    <w:basedOn w:val="Binhthng"/>
    <w:next w:val="Binhthng"/>
    <w:link w:val="mc1Char"/>
    <w:uiPriority w:val="9"/>
    <w:qFormat/>
    <w:rsid w:val="00412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mc2">
    <w:name w:val="heading 2"/>
    <w:basedOn w:val="Binhthng"/>
    <w:next w:val="Binhthng"/>
    <w:link w:val="mc2Char"/>
    <w:uiPriority w:val="9"/>
    <w:semiHidden/>
    <w:unhideWhenUsed/>
    <w:qFormat/>
    <w:rsid w:val="00412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mc3">
    <w:name w:val="heading 3"/>
    <w:basedOn w:val="Binhthng"/>
    <w:next w:val="Binhthng"/>
    <w:link w:val="mc3Char"/>
    <w:uiPriority w:val="9"/>
    <w:semiHidden/>
    <w:unhideWhenUsed/>
    <w:qFormat/>
    <w:rsid w:val="0041262F"/>
    <w:pPr>
      <w:keepNext/>
      <w:keepLines/>
      <w:spacing w:before="160" w:after="80"/>
      <w:outlineLvl w:val="2"/>
    </w:pPr>
    <w:rPr>
      <w:rFonts w:asciiTheme="minorHAnsi" w:eastAsiaTheme="majorEastAsia" w:hAnsiTheme="minorHAnsi" w:cstheme="majorBidi"/>
      <w:color w:val="0F4761" w:themeColor="accent1" w:themeShade="BF"/>
    </w:rPr>
  </w:style>
  <w:style w:type="paragraph" w:styleId="mc4">
    <w:name w:val="heading 4"/>
    <w:basedOn w:val="Binhthng"/>
    <w:next w:val="Binhthng"/>
    <w:link w:val="mc4Char"/>
    <w:uiPriority w:val="9"/>
    <w:semiHidden/>
    <w:unhideWhenUsed/>
    <w:qFormat/>
    <w:rsid w:val="004126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mc5">
    <w:name w:val="heading 5"/>
    <w:basedOn w:val="Binhthng"/>
    <w:next w:val="Binhthng"/>
    <w:link w:val="mc5Char"/>
    <w:uiPriority w:val="9"/>
    <w:semiHidden/>
    <w:unhideWhenUsed/>
    <w:qFormat/>
    <w:rsid w:val="0041262F"/>
    <w:pPr>
      <w:keepNext/>
      <w:keepLines/>
      <w:spacing w:before="80" w:after="40"/>
      <w:outlineLvl w:val="4"/>
    </w:pPr>
    <w:rPr>
      <w:rFonts w:asciiTheme="minorHAnsi" w:eastAsiaTheme="majorEastAsia" w:hAnsiTheme="minorHAnsi" w:cstheme="majorBidi"/>
      <w:color w:val="0F4761" w:themeColor="accent1" w:themeShade="BF"/>
    </w:rPr>
  </w:style>
  <w:style w:type="paragraph" w:styleId="mc6">
    <w:name w:val="heading 6"/>
    <w:basedOn w:val="Binhthng"/>
    <w:next w:val="Binhthng"/>
    <w:link w:val="mc6Char"/>
    <w:uiPriority w:val="9"/>
    <w:semiHidden/>
    <w:unhideWhenUsed/>
    <w:qFormat/>
    <w:rsid w:val="004126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mc7">
    <w:name w:val="heading 7"/>
    <w:basedOn w:val="Binhthng"/>
    <w:next w:val="Binhthng"/>
    <w:link w:val="mc7Char"/>
    <w:uiPriority w:val="9"/>
    <w:semiHidden/>
    <w:unhideWhenUsed/>
    <w:qFormat/>
    <w:rsid w:val="0041262F"/>
    <w:pPr>
      <w:keepNext/>
      <w:keepLines/>
      <w:spacing w:before="40" w:after="0"/>
      <w:outlineLvl w:val="6"/>
    </w:pPr>
    <w:rPr>
      <w:rFonts w:asciiTheme="minorHAnsi" w:eastAsiaTheme="majorEastAsia" w:hAnsiTheme="minorHAnsi" w:cstheme="majorBidi"/>
      <w:color w:val="595959" w:themeColor="text1" w:themeTint="A6"/>
    </w:rPr>
  </w:style>
  <w:style w:type="paragraph" w:styleId="mc8">
    <w:name w:val="heading 8"/>
    <w:basedOn w:val="Binhthng"/>
    <w:next w:val="Binhthng"/>
    <w:link w:val="mc8Char"/>
    <w:uiPriority w:val="9"/>
    <w:semiHidden/>
    <w:unhideWhenUsed/>
    <w:qFormat/>
    <w:rsid w:val="0041262F"/>
    <w:pPr>
      <w:keepNext/>
      <w:keepLines/>
      <w:spacing w:after="0"/>
      <w:outlineLvl w:val="7"/>
    </w:pPr>
    <w:rPr>
      <w:rFonts w:asciiTheme="minorHAnsi" w:eastAsiaTheme="majorEastAsia" w:hAnsiTheme="minorHAnsi" w:cstheme="majorBidi"/>
      <w:i/>
      <w:iCs/>
      <w:color w:val="272727" w:themeColor="text1" w:themeTint="D8"/>
    </w:rPr>
  </w:style>
  <w:style w:type="paragraph" w:styleId="mc9">
    <w:name w:val="heading 9"/>
    <w:basedOn w:val="Binhthng"/>
    <w:next w:val="Binhthng"/>
    <w:link w:val="mc9Char"/>
    <w:uiPriority w:val="9"/>
    <w:semiHidden/>
    <w:unhideWhenUsed/>
    <w:qFormat/>
    <w:rsid w:val="0041262F"/>
    <w:pPr>
      <w:keepNext/>
      <w:keepLines/>
      <w:spacing w:after="0"/>
      <w:outlineLvl w:val="8"/>
    </w:pPr>
    <w:rPr>
      <w:rFonts w:asciiTheme="minorHAnsi" w:eastAsiaTheme="majorEastAsia" w:hAnsiTheme="minorHAnsi" w:cstheme="majorBidi"/>
      <w:color w:val="272727" w:themeColor="text1" w:themeTint="D8"/>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1Char">
    <w:name w:val="Đề mục 1 Char"/>
    <w:basedOn w:val="Phngmcnhcaonvn"/>
    <w:link w:val="mc1"/>
    <w:uiPriority w:val="9"/>
    <w:rsid w:val="0041262F"/>
    <w:rPr>
      <w:rFonts w:asciiTheme="majorHAnsi" w:eastAsiaTheme="majorEastAsia" w:hAnsiTheme="majorHAnsi" w:cstheme="majorBidi"/>
      <w:color w:val="0F4761" w:themeColor="accent1" w:themeShade="BF"/>
      <w:sz w:val="40"/>
      <w:szCs w:val="40"/>
    </w:rPr>
  </w:style>
  <w:style w:type="character" w:customStyle="1" w:styleId="mc2Char">
    <w:name w:val="Đề mục 2 Char"/>
    <w:basedOn w:val="Phngmcnhcaonvn"/>
    <w:link w:val="mc2"/>
    <w:uiPriority w:val="9"/>
    <w:semiHidden/>
    <w:rsid w:val="0041262F"/>
    <w:rPr>
      <w:rFonts w:asciiTheme="majorHAnsi" w:eastAsiaTheme="majorEastAsia" w:hAnsiTheme="majorHAnsi" w:cstheme="majorBidi"/>
      <w:color w:val="0F4761" w:themeColor="accent1" w:themeShade="BF"/>
      <w:sz w:val="32"/>
      <w:szCs w:val="32"/>
    </w:rPr>
  </w:style>
  <w:style w:type="character" w:customStyle="1" w:styleId="mc3Char">
    <w:name w:val="Đề mục 3 Char"/>
    <w:basedOn w:val="Phngmcnhcaonvn"/>
    <w:link w:val="mc3"/>
    <w:uiPriority w:val="9"/>
    <w:semiHidden/>
    <w:rsid w:val="0041262F"/>
    <w:rPr>
      <w:rFonts w:asciiTheme="minorHAnsi" w:eastAsiaTheme="majorEastAsia" w:hAnsiTheme="minorHAnsi" w:cstheme="majorBidi"/>
      <w:color w:val="0F4761" w:themeColor="accent1" w:themeShade="BF"/>
    </w:rPr>
  </w:style>
  <w:style w:type="character" w:customStyle="1" w:styleId="mc4Char">
    <w:name w:val="Đề mục 4 Char"/>
    <w:basedOn w:val="Phngmcnhcaonvn"/>
    <w:link w:val="mc4"/>
    <w:uiPriority w:val="9"/>
    <w:semiHidden/>
    <w:rsid w:val="0041262F"/>
    <w:rPr>
      <w:rFonts w:asciiTheme="minorHAnsi" w:eastAsiaTheme="majorEastAsia" w:hAnsiTheme="minorHAnsi" w:cstheme="majorBidi"/>
      <w:i/>
      <w:iCs/>
      <w:color w:val="0F4761" w:themeColor="accent1" w:themeShade="BF"/>
    </w:rPr>
  </w:style>
  <w:style w:type="character" w:customStyle="1" w:styleId="mc5Char">
    <w:name w:val="Đề mục 5 Char"/>
    <w:basedOn w:val="Phngmcnhcaonvn"/>
    <w:link w:val="mc5"/>
    <w:uiPriority w:val="9"/>
    <w:semiHidden/>
    <w:rsid w:val="0041262F"/>
    <w:rPr>
      <w:rFonts w:asciiTheme="minorHAnsi" w:eastAsiaTheme="majorEastAsia" w:hAnsiTheme="minorHAnsi" w:cstheme="majorBidi"/>
      <w:color w:val="0F4761" w:themeColor="accent1" w:themeShade="BF"/>
    </w:rPr>
  </w:style>
  <w:style w:type="character" w:customStyle="1" w:styleId="mc6Char">
    <w:name w:val="Đề mục 6 Char"/>
    <w:basedOn w:val="Phngmcnhcaonvn"/>
    <w:link w:val="mc6"/>
    <w:uiPriority w:val="9"/>
    <w:semiHidden/>
    <w:rsid w:val="0041262F"/>
    <w:rPr>
      <w:rFonts w:asciiTheme="minorHAnsi" w:eastAsiaTheme="majorEastAsia" w:hAnsiTheme="minorHAnsi" w:cstheme="majorBidi"/>
      <w:i/>
      <w:iCs/>
      <w:color w:val="595959" w:themeColor="text1" w:themeTint="A6"/>
    </w:rPr>
  </w:style>
  <w:style w:type="character" w:customStyle="1" w:styleId="mc7Char">
    <w:name w:val="Đề mục 7 Char"/>
    <w:basedOn w:val="Phngmcnhcaonvn"/>
    <w:link w:val="mc7"/>
    <w:uiPriority w:val="9"/>
    <w:semiHidden/>
    <w:rsid w:val="0041262F"/>
    <w:rPr>
      <w:rFonts w:asciiTheme="minorHAnsi" w:eastAsiaTheme="majorEastAsia" w:hAnsiTheme="minorHAnsi" w:cstheme="majorBidi"/>
      <w:color w:val="595959" w:themeColor="text1" w:themeTint="A6"/>
    </w:rPr>
  </w:style>
  <w:style w:type="character" w:customStyle="1" w:styleId="mc8Char">
    <w:name w:val="Đề mục 8 Char"/>
    <w:basedOn w:val="Phngmcnhcaonvn"/>
    <w:link w:val="mc8"/>
    <w:uiPriority w:val="9"/>
    <w:semiHidden/>
    <w:rsid w:val="0041262F"/>
    <w:rPr>
      <w:rFonts w:asciiTheme="minorHAnsi" w:eastAsiaTheme="majorEastAsia" w:hAnsiTheme="minorHAnsi" w:cstheme="majorBidi"/>
      <w:i/>
      <w:iCs/>
      <w:color w:val="272727" w:themeColor="text1" w:themeTint="D8"/>
    </w:rPr>
  </w:style>
  <w:style w:type="character" w:customStyle="1" w:styleId="mc9Char">
    <w:name w:val="Đề mục 9 Char"/>
    <w:basedOn w:val="Phngmcnhcaonvn"/>
    <w:link w:val="mc9"/>
    <w:uiPriority w:val="9"/>
    <w:semiHidden/>
    <w:rsid w:val="0041262F"/>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41262F"/>
    <w:pPr>
      <w:spacing w:after="80"/>
      <w:contextualSpacing/>
    </w:pPr>
    <w:rPr>
      <w:rFonts w:asciiTheme="majorHAnsi" w:eastAsiaTheme="majorEastAsia" w:hAnsiTheme="majorHAnsi" w:cstheme="majorBidi"/>
      <w:spacing w:val="-10"/>
      <w:kern w:val="28"/>
      <w:sz w:val="56"/>
      <w:szCs w:val="56"/>
    </w:rPr>
  </w:style>
  <w:style w:type="character" w:customStyle="1" w:styleId="TiuChar">
    <w:name w:val="Tiêu đề Char"/>
    <w:basedOn w:val="Phngmcnhcaonvn"/>
    <w:link w:val="Tiu"/>
    <w:uiPriority w:val="10"/>
    <w:rsid w:val="0041262F"/>
    <w:rPr>
      <w:rFonts w:asciiTheme="majorHAnsi" w:eastAsiaTheme="majorEastAsia" w:hAnsiTheme="majorHAnsi" w:cstheme="majorBidi"/>
      <w:spacing w:val="-10"/>
      <w:kern w:val="28"/>
      <w:sz w:val="56"/>
      <w:szCs w:val="56"/>
    </w:rPr>
  </w:style>
  <w:style w:type="paragraph" w:styleId="Tiuph">
    <w:name w:val="Subtitle"/>
    <w:basedOn w:val="Binhthng"/>
    <w:next w:val="Binhthng"/>
    <w:link w:val="TiuphChar"/>
    <w:uiPriority w:val="11"/>
    <w:qFormat/>
    <w:rsid w:val="0041262F"/>
    <w:pPr>
      <w:numPr>
        <w:ilvl w:val="1"/>
      </w:numPr>
      <w:spacing w:after="160"/>
      <w:ind w:firstLine="720"/>
    </w:pPr>
    <w:rPr>
      <w:rFonts w:asciiTheme="minorHAnsi" w:eastAsiaTheme="majorEastAsia" w:hAnsiTheme="minorHAnsi" w:cstheme="majorBidi"/>
      <w:color w:val="595959" w:themeColor="text1" w:themeTint="A6"/>
      <w:spacing w:val="15"/>
    </w:rPr>
  </w:style>
  <w:style w:type="character" w:customStyle="1" w:styleId="TiuphChar">
    <w:name w:val="Tiêu đề phụ Char"/>
    <w:basedOn w:val="Phngmcnhcaonvn"/>
    <w:link w:val="Tiuph"/>
    <w:uiPriority w:val="11"/>
    <w:rsid w:val="0041262F"/>
    <w:rPr>
      <w:rFonts w:asciiTheme="minorHAnsi" w:eastAsiaTheme="majorEastAsia" w:hAnsiTheme="minorHAnsi" w:cstheme="majorBidi"/>
      <w:color w:val="595959" w:themeColor="text1" w:themeTint="A6"/>
      <w:spacing w:val="15"/>
    </w:rPr>
  </w:style>
  <w:style w:type="paragraph" w:styleId="Litrchdn">
    <w:name w:val="Quote"/>
    <w:basedOn w:val="Binhthng"/>
    <w:next w:val="Binhthng"/>
    <w:link w:val="LitrchdnChar"/>
    <w:uiPriority w:val="29"/>
    <w:qFormat/>
    <w:rsid w:val="0041262F"/>
    <w:pPr>
      <w:spacing w:before="160" w:after="160"/>
      <w:jc w:val="center"/>
    </w:pPr>
    <w:rPr>
      <w:i/>
      <w:iCs/>
      <w:color w:val="404040" w:themeColor="text1" w:themeTint="BF"/>
    </w:rPr>
  </w:style>
  <w:style w:type="character" w:customStyle="1" w:styleId="LitrchdnChar">
    <w:name w:val="Lời trích dẫn Char"/>
    <w:basedOn w:val="Phngmcnhcaonvn"/>
    <w:link w:val="Litrchdn"/>
    <w:uiPriority w:val="29"/>
    <w:rsid w:val="0041262F"/>
    <w:rPr>
      <w:i/>
      <w:iCs/>
      <w:color w:val="404040" w:themeColor="text1" w:themeTint="BF"/>
    </w:rPr>
  </w:style>
  <w:style w:type="paragraph" w:styleId="oncaDanhsch">
    <w:name w:val="List Paragraph"/>
    <w:basedOn w:val="Binhthng"/>
    <w:uiPriority w:val="34"/>
    <w:qFormat/>
    <w:rsid w:val="0041262F"/>
    <w:pPr>
      <w:ind w:left="720"/>
      <w:contextualSpacing/>
    </w:pPr>
  </w:style>
  <w:style w:type="character" w:styleId="NhnmnhTngcng">
    <w:name w:val="Intense Emphasis"/>
    <w:basedOn w:val="Phngmcnhcaonvn"/>
    <w:uiPriority w:val="21"/>
    <w:qFormat/>
    <w:rsid w:val="0041262F"/>
    <w:rPr>
      <w:i/>
      <w:iCs/>
      <w:color w:val="0F4761" w:themeColor="accent1" w:themeShade="BF"/>
    </w:rPr>
  </w:style>
  <w:style w:type="paragraph" w:styleId="LitrchdnSusc">
    <w:name w:val="Intense Quote"/>
    <w:basedOn w:val="Binhthng"/>
    <w:next w:val="Binhthng"/>
    <w:link w:val="LitrchdnSuscChar"/>
    <w:uiPriority w:val="30"/>
    <w:qFormat/>
    <w:rsid w:val="00412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LitrchdnSuscChar">
    <w:name w:val="Lời trích dẫn Sâu sắc Char"/>
    <w:basedOn w:val="Phngmcnhcaonvn"/>
    <w:link w:val="LitrchdnSusc"/>
    <w:uiPriority w:val="30"/>
    <w:rsid w:val="0041262F"/>
    <w:rPr>
      <w:i/>
      <w:iCs/>
      <w:color w:val="0F4761" w:themeColor="accent1" w:themeShade="BF"/>
    </w:rPr>
  </w:style>
  <w:style w:type="character" w:styleId="ThamchiuTngcng">
    <w:name w:val="Intense Reference"/>
    <w:basedOn w:val="Phngmcnhcaonvn"/>
    <w:uiPriority w:val="32"/>
    <w:qFormat/>
    <w:rsid w:val="0041262F"/>
    <w:rPr>
      <w:b/>
      <w:bCs/>
      <w:smallCaps/>
      <w:color w:val="0F4761" w:themeColor="accent1" w:themeShade="BF"/>
      <w:spacing w:val="5"/>
    </w:rPr>
  </w:style>
  <w:style w:type="table" w:styleId="LiBang">
    <w:name w:val="Table Grid"/>
    <w:basedOn w:val="BangThngthng"/>
    <w:uiPriority w:val="39"/>
    <w:rsid w:val="0041262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utrang">
    <w:name w:val="header"/>
    <w:basedOn w:val="Binhthng"/>
    <w:link w:val="utrangChar"/>
    <w:uiPriority w:val="99"/>
    <w:unhideWhenUsed/>
    <w:rsid w:val="0019473C"/>
    <w:pPr>
      <w:tabs>
        <w:tab w:val="center" w:pos="4680"/>
        <w:tab w:val="right" w:pos="9360"/>
      </w:tabs>
      <w:spacing w:after="0"/>
    </w:pPr>
  </w:style>
  <w:style w:type="character" w:customStyle="1" w:styleId="utrangChar">
    <w:name w:val="Đầu trang Char"/>
    <w:basedOn w:val="Phngmcnhcaonvn"/>
    <w:link w:val="utrang"/>
    <w:uiPriority w:val="99"/>
    <w:rsid w:val="0019473C"/>
  </w:style>
  <w:style w:type="paragraph" w:styleId="Chntrang">
    <w:name w:val="footer"/>
    <w:basedOn w:val="Binhthng"/>
    <w:link w:val="ChntrangChar"/>
    <w:uiPriority w:val="99"/>
    <w:unhideWhenUsed/>
    <w:rsid w:val="0019473C"/>
    <w:pPr>
      <w:tabs>
        <w:tab w:val="center" w:pos="4680"/>
        <w:tab w:val="right" w:pos="9360"/>
      </w:tabs>
      <w:spacing w:after="0"/>
    </w:pPr>
  </w:style>
  <w:style w:type="character" w:customStyle="1" w:styleId="ChntrangChar">
    <w:name w:val="Chân trang Char"/>
    <w:basedOn w:val="Phngmcnhcaonvn"/>
    <w:link w:val="Chntrang"/>
    <w:uiPriority w:val="99"/>
    <w:rsid w:val="00194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1017</Words>
  <Characters>5798</Characters>
  <Application>Microsoft Office Word</Application>
  <DocSecurity>0</DocSecurity>
  <Lines>48</Lines>
  <Paragraphs>13</Paragraphs>
  <ScaleCrop>false</ScaleCrop>
  <HeadingPairs>
    <vt:vector size="4" baseType="variant">
      <vt:variant>
        <vt:lpstr>Tiêu đề</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hieu</dc:creator>
  <cp:keywords/>
  <dc:description/>
  <cp:lastModifiedBy>Admin</cp:lastModifiedBy>
  <cp:revision>18</cp:revision>
  <dcterms:created xsi:type="dcterms:W3CDTF">2026-04-08T03:07:00Z</dcterms:created>
  <dcterms:modified xsi:type="dcterms:W3CDTF">2026-07-02T12:59:00Z</dcterms:modified>
</cp:coreProperties>
</file>